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C9E" w:rsidRPr="0045577C" w:rsidRDefault="008A6C9E" w:rsidP="008A6C9E">
      <w:pPr>
        <w:ind w:left="360"/>
        <w:jc w:val="center"/>
        <w:rPr>
          <w:rFonts w:ascii="Times New Roman" w:hAnsi="Times New Roman" w:cs="Times New Roman"/>
          <w:b/>
          <w:kern w:val="0"/>
          <w:szCs w:val="28"/>
        </w:rPr>
      </w:pPr>
      <w:r w:rsidRPr="0045577C">
        <w:rPr>
          <w:rFonts w:ascii="Times New Roman" w:hAnsi="Times New Roman" w:cs="Times New Roman"/>
          <w:b/>
          <w:kern w:val="0"/>
          <w:szCs w:val="28"/>
        </w:rPr>
        <w:t>МУНИЦИПАЛЬНОЕ ОБЩЕОБРАЗОВАТЕЛЬНОЕ УЧРЕЖДЕНИЕ</w:t>
      </w:r>
    </w:p>
    <w:p w:rsidR="008A6C9E" w:rsidRPr="0045577C" w:rsidRDefault="008A6C9E" w:rsidP="008A6C9E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kern w:val="0"/>
          <w:szCs w:val="28"/>
        </w:rPr>
        <w:t>«СРЕДНЯЯ ШКОЛА-ДЕТСКИЙ САД №7 ИМЕНИ ГЕРОЯ СОВЕТСКОГО СОЮЗА МАРИИ ОКТЯБРЬСКОЙ»</w:t>
      </w:r>
      <w:r>
        <w:rPr>
          <w:rFonts w:ascii="Times New Roman" w:hAnsi="Times New Roman" w:cs="Times New Roman"/>
          <w:b/>
          <w:kern w:val="0"/>
          <w:szCs w:val="28"/>
        </w:rPr>
        <w:t xml:space="preserve"> </w:t>
      </w:r>
      <w:r w:rsidRPr="0045577C">
        <w:rPr>
          <w:rFonts w:ascii="Times New Roman" w:hAnsi="Times New Roman" w:cs="Times New Roman"/>
          <w:b/>
          <w:kern w:val="0"/>
          <w:szCs w:val="28"/>
        </w:rPr>
        <w:t>ГОРОДА ДЖАНКОЯ РЕСПУБЛИКИ КРЫМ</w:t>
      </w:r>
    </w:p>
    <w:p w:rsidR="008A6C9E" w:rsidRPr="0045577C" w:rsidRDefault="008A6C9E" w:rsidP="008A6C9E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tbl>
      <w:tblPr>
        <w:tblW w:w="9921" w:type="dxa"/>
        <w:tblLayout w:type="fixed"/>
        <w:tblLook w:val="0000" w:firstRow="0" w:lastRow="0" w:firstColumn="0" w:lastColumn="0" w:noHBand="0" w:noVBand="0"/>
      </w:tblPr>
      <w:tblGrid>
        <w:gridCol w:w="4503"/>
        <w:gridCol w:w="5418"/>
      </w:tblGrid>
      <w:tr w:rsidR="008A6C9E" w:rsidRPr="00254671" w:rsidTr="001E23F0">
        <w:tc>
          <w:tcPr>
            <w:tcW w:w="4503" w:type="dxa"/>
            <w:shd w:val="clear" w:color="auto" w:fill="auto"/>
          </w:tcPr>
          <w:p w:rsidR="008A6C9E" w:rsidRPr="00254671" w:rsidRDefault="008A6C9E" w:rsidP="001E23F0">
            <w:pPr>
              <w:jc w:val="center"/>
              <w:rPr>
                <w:rFonts w:ascii="Times New Roman" w:hAnsi="Times New Roman" w:cs="Times New Roman"/>
                <w:b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b/>
                <w:kern w:val="0"/>
                <w:sz w:val="28"/>
                <w:szCs w:val="28"/>
              </w:rPr>
              <w:t>СОГЛАСОВАНО</w:t>
            </w:r>
          </w:p>
        </w:tc>
        <w:tc>
          <w:tcPr>
            <w:tcW w:w="5418" w:type="dxa"/>
            <w:shd w:val="clear" w:color="auto" w:fill="auto"/>
          </w:tcPr>
          <w:p w:rsidR="008A6C9E" w:rsidRPr="00254671" w:rsidRDefault="008A6C9E" w:rsidP="001E23F0">
            <w:pPr>
              <w:jc w:val="center"/>
              <w:rPr>
                <w:kern w:val="0"/>
              </w:rPr>
            </w:pPr>
            <w:r w:rsidRPr="00254671">
              <w:rPr>
                <w:rFonts w:ascii="Times New Roman" w:hAnsi="Times New Roman" w:cs="Times New Roman"/>
                <w:b/>
                <w:kern w:val="0"/>
                <w:sz w:val="28"/>
                <w:szCs w:val="28"/>
              </w:rPr>
              <w:t>УТВЕРЖДЕНО</w:t>
            </w:r>
          </w:p>
        </w:tc>
      </w:tr>
      <w:tr w:rsidR="008A6C9E" w:rsidRPr="00254671" w:rsidTr="001E23F0">
        <w:tc>
          <w:tcPr>
            <w:tcW w:w="4503" w:type="dxa"/>
            <w:shd w:val="clear" w:color="auto" w:fill="auto"/>
          </w:tcPr>
          <w:p w:rsidR="008A6C9E" w:rsidRPr="00254671" w:rsidRDefault="008A6C9E" w:rsidP="001E23F0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Руководитель отдела инклюзивного образования ______________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Е.В. Колосова</w:t>
            </w:r>
          </w:p>
        </w:tc>
        <w:tc>
          <w:tcPr>
            <w:tcW w:w="5418" w:type="dxa"/>
            <w:shd w:val="clear" w:color="auto" w:fill="auto"/>
          </w:tcPr>
          <w:p w:rsidR="008A6C9E" w:rsidRPr="00254671" w:rsidRDefault="008A6C9E" w:rsidP="001E23F0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прика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зом №192/01-07 от31.08.2021</w:t>
            </w: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 xml:space="preserve"> г.</w:t>
            </w:r>
          </w:p>
          <w:p w:rsidR="008A6C9E" w:rsidRPr="00254671" w:rsidRDefault="008A6C9E" w:rsidP="001E23F0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Директор МОУ «Средняя школа</w:t>
            </w:r>
          </w:p>
          <w:p w:rsidR="008A6C9E" w:rsidRPr="00254671" w:rsidRDefault="008A6C9E" w:rsidP="001E23F0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-детский сад №7 им. М. Октябрьской»</w:t>
            </w:r>
          </w:p>
          <w:p w:rsidR="008A6C9E" w:rsidRPr="00254671" w:rsidRDefault="008A6C9E" w:rsidP="001E23F0">
            <w:pPr>
              <w:jc w:val="center"/>
              <w:rPr>
                <w:kern w:val="0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______________ Л.С. Добренькая</w:t>
            </w:r>
          </w:p>
        </w:tc>
      </w:tr>
    </w:tbl>
    <w:p w:rsidR="008A6C9E" w:rsidRPr="0045577C" w:rsidRDefault="008A6C9E" w:rsidP="008A6C9E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8A6C9E" w:rsidRPr="0045577C" w:rsidRDefault="008A6C9E" w:rsidP="008A6C9E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8A6C9E" w:rsidRPr="0045577C" w:rsidRDefault="008A6C9E" w:rsidP="008A6C9E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8A6C9E" w:rsidRPr="0045577C" w:rsidRDefault="008A6C9E" w:rsidP="008A6C9E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8A6C9E" w:rsidRPr="0045577C" w:rsidRDefault="008A6C9E" w:rsidP="008A6C9E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8A6C9E" w:rsidRPr="00C97A07" w:rsidRDefault="008A6C9E" w:rsidP="008A6C9E">
      <w:pPr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  <w:r w:rsidRPr="00C97A07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АДАПТИРОВАННА</w:t>
      </w:r>
      <w:r w:rsidR="00672B8E" w:rsidRPr="00C97A07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Я</w:t>
      </w:r>
      <w:r w:rsidRPr="00C97A07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 xml:space="preserve"> РАБОЧАЯ ПРОГРАММА</w:t>
      </w:r>
    </w:p>
    <w:p w:rsidR="008A6C9E" w:rsidRPr="00C97A07" w:rsidRDefault="008A6C9E" w:rsidP="008A6C9E">
      <w:pPr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</w:pPr>
      <w:r w:rsidRPr="00C97A07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 xml:space="preserve">ПО </w:t>
      </w:r>
      <w:r w:rsidRPr="00C97A07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 xml:space="preserve">ПРЕДМЕТУ </w:t>
      </w:r>
    </w:p>
    <w:p w:rsidR="008A6C9E" w:rsidRPr="00C97A07" w:rsidRDefault="008A6C9E" w:rsidP="008A6C9E">
      <w:pPr>
        <w:jc w:val="center"/>
        <w:rPr>
          <w:rFonts w:ascii="Times New Roman" w:hAnsi="Times New Roman" w:cs="Times New Roman"/>
          <w:color w:val="auto"/>
          <w:kern w:val="0"/>
          <w:sz w:val="40"/>
          <w:szCs w:val="40"/>
          <w:lang w:val="ru-RU"/>
        </w:rPr>
      </w:pPr>
      <w:r w:rsidRPr="00C97A07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«ИСТОРИЯ РОССИИ.</w:t>
      </w:r>
      <w:r w:rsidR="00CF0B1C" w:rsidRPr="00C97A07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 xml:space="preserve"> </w:t>
      </w:r>
      <w:r w:rsidRPr="00C97A07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ВСЕОБЩАЯ ИСТОРИЯ</w:t>
      </w:r>
      <w:r w:rsidR="00CF0B1C" w:rsidRPr="00C97A07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»</w:t>
      </w:r>
    </w:p>
    <w:p w:rsidR="008A6C9E" w:rsidRPr="00C97A07" w:rsidRDefault="008A6C9E" w:rsidP="008A6C9E">
      <w:pPr>
        <w:autoSpaceDE w:val="0"/>
        <w:spacing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</w:rPr>
      </w:pPr>
      <w:r w:rsidRPr="00C97A07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ДЛЯ ОБУЧАЮЩИХСЯ С ОГРАНИЧЕННЫМИ</w:t>
      </w:r>
    </w:p>
    <w:p w:rsidR="008A6C9E" w:rsidRPr="00C97A07" w:rsidRDefault="008A6C9E" w:rsidP="008A6C9E">
      <w:pPr>
        <w:autoSpaceDE w:val="0"/>
        <w:spacing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</w:rPr>
      </w:pPr>
      <w:r w:rsidRPr="00C97A07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ВОЗМОЖНОСТЯМИ ЗДОРОВЬЯ</w:t>
      </w:r>
    </w:p>
    <w:p w:rsidR="008A6C9E" w:rsidRPr="00C97A07" w:rsidRDefault="008A6C9E" w:rsidP="008A6C9E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  <w:r w:rsidRPr="00C97A07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(ЗПР)</w:t>
      </w:r>
    </w:p>
    <w:p w:rsidR="008A6C9E" w:rsidRPr="00C97A07" w:rsidRDefault="008A6C9E" w:rsidP="008A6C9E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</w:p>
    <w:p w:rsidR="008A6C9E" w:rsidRPr="00C97A07" w:rsidRDefault="008A6C9E" w:rsidP="008A6C9E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  <w:r w:rsidRPr="00C97A07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5</w:t>
      </w:r>
      <w:r w:rsidRPr="00C97A07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-А КЛАСС</w:t>
      </w:r>
    </w:p>
    <w:p w:rsidR="008A6C9E" w:rsidRPr="0045577C" w:rsidRDefault="008A6C9E" w:rsidP="008A6C9E">
      <w:pPr>
        <w:autoSpaceDE w:val="0"/>
        <w:spacing w:line="240" w:lineRule="auto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:rsidR="008A6C9E" w:rsidRPr="0045577C" w:rsidRDefault="008A6C9E" w:rsidP="008A6C9E">
      <w:pPr>
        <w:ind w:left="5103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kern w:val="0"/>
          <w:sz w:val="28"/>
          <w:szCs w:val="28"/>
        </w:rPr>
        <w:t>РАЗРАБОТЧИК:</w:t>
      </w:r>
    </w:p>
    <w:p w:rsidR="008A6C9E" w:rsidRPr="00CF0B1C" w:rsidRDefault="00CF0B1C" w:rsidP="008A6C9E">
      <w:pPr>
        <w:jc w:val="right"/>
        <w:rPr>
          <w:rFonts w:ascii="Times New Roman" w:hAnsi="Times New Roman" w:cs="Times New Roman"/>
          <w:b/>
          <w:kern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kern w:val="0"/>
          <w:sz w:val="28"/>
          <w:szCs w:val="28"/>
          <w:lang w:val="ru-RU"/>
        </w:rPr>
        <w:t>Рудакова Елена Владимировна</w:t>
      </w:r>
    </w:p>
    <w:p w:rsidR="008A6C9E" w:rsidRDefault="008A6C9E" w:rsidP="008A6C9E">
      <w:pPr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     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 учитель </w:t>
      </w:r>
      <w:r w:rsidR="00CF0B1C">
        <w:rPr>
          <w:rFonts w:ascii="Times New Roman" w:hAnsi="Times New Roman" w:cs="Times New Roman"/>
          <w:kern w:val="0"/>
          <w:sz w:val="28"/>
          <w:szCs w:val="28"/>
          <w:lang w:val="ru-RU"/>
        </w:rPr>
        <w:t>первой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 категории</w:t>
      </w:r>
    </w:p>
    <w:p w:rsidR="008A6C9E" w:rsidRDefault="008A6C9E" w:rsidP="008A6C9E">
      <w:pPr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:rsidR="008A6C9E" w:rsidRPr="0045577C" w:rsidRDefault="008A6C9E" w:rsidP="008A6C9E">
      <w:pPr>
        <w:jc w:val="both"/>
        <w:rPr>
          <w:rFonts w:ascii="Times New Roman" w:hAnsi="Times New Roman" w:cs="Times New Roman"/>
          <w:b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                                                                                          </w:t>
      </w:r>
      <w:r w:rsidRPr="00991EAA">
        <w:rPr>
          <w:rFonts w:ascii="Times New Roman" w:hAnsi="Times New Roman" w:cs="Times New Roman"/>
          <w:b/>
          <w:kern w:val="0"/>
          <w:sz w:val="28"/>
          <w:szCs w:val="28"/>
        </w:rPr>
        <w:t>ЭКСПЕРТ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>: Е.В. Колосова</w:t>
      </w:r>
    </w:p>
    <w:p w:rsidR="008A6C9E" w:rsidRDefault="008A6C9E" w:rsidP="008A6C9E">
      <w:pPr>
        <w:jc w:val="both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kern w:val="0"/>
          <w:sz w:val="28"/>
          <w:szCs w:val="28"/>
        </w:rPr>
        <w:t xml:space="preserve">                                                                                         </w:t>
      </w:r>
    </w:p>
    <w:p w:rsidR="008A6C9E" w:rsidRPr="0045577C" w:rsidRDefault="008A6C9E" w:rsidP="008A6C9E">
      <w:pPr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:rsidR="008A6C9E" w:rsidRPr="0045577C" w:rsidRDefault="008A6C9E" w:rsidP="008A6C9E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8A6C9E" w:rsidRDefault="008A6C9E" w:rsidP="008A6C9E">
      <w:pPr>
        <w:rPr>
          <w:rFonts w:ascii="Times New Roman" w:hAnsi="Times New Roman" w:cs="Times New Roman"/>
          <w:b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kern w:val="0"/>
          <w:sz w:val="28"/>
          <w:szCs w:val="28"/>
        </w:rPr>
        <w:t xml:space="preserve">ПРОГРАММА РАССМОТРЕНА НА ЗАСЕДАНИИ 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ПМПК </w:t>
      </w:r>
    </w:p>
    <w:p w:rsidR="008A6C9E" w:rsidRPr="0045577C" w:rsidRDefault="008A6C9E" w:rsidP="008A6C9E">
      <w:pPr>
        <w:rPr>
          <w:rFonts w:ascii="Times New Roman" w:hAnsi="Times New Roman" w:cs="Times New Roman"/>
          <w:b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Протокол № 1 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>от «</w:t>
      </w:r>
      <w:r w:rsidR="00544FBC">
        <w:rPr>
          <w:rFonts w:ascii="Times New Roman" w:hAnsi="Times New Roman" w:cs="Times New Roman"/>
          <w:kern w:val="0"/>
          <w:sz w:val="28"/>
          <w:szCs w:val="28"/>
          <w:lang w:val="ru-RU"/>
        </w:rPr>
        <w:t>24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>»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августа 2021 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года  </w:t>
      </w:r>
    </w:p>
    <w:p w:rsidR="008A6C9E" w:rsidRPr="0045577C" w:rsidRDefault="008A6C9E" w:rsidP="008A6C9E">
      <w:pPr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Председатель ПМПК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>______</w:t>
      </w:r>
      <w:r>
        <w:rPr>
          <w:rFonts w:ascii="Times New Roman" w:hAnsi="Times New Roman" w:cs="Times New Roman"/>
          <w:kern w:val="0"/>
          <w:sz w:val="28"/>
          <w:szCs w:val="28"/>
        </w:rPr>
        <w:t>___       /Е.В. Колосова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 / </w:t>
      </w:r>
    </w:p>
    <w:p w:rsidR="008A6C9E" w:rsidRPr="0045577C" w:rsidRDefault="008A6C9E" w:rsidP="008A6C9E">
      <w:pPr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:rsidR="008A6C9E" w:rsidRDefault="008A6C9E" w:rsidP="008A6C9E">
      <w:pPr>
        <w:jc w:val="center"/>
        <w:rPr>
          <w:rFonts w:ascii="Times New Roman" w:hAnsi="Times New Roman" w:cs="Times New Roman"/>
          <w:b/>
          <w:i/>
          <w:kern w:val="0"/>
          <w:sz w:val="28"/>
          <w:szCs w:val="28"/>
        </w:rPr>
      </w:pPr>
    </w:p>
    <w:p w:rsidR="008A6C9E" w:rsidRDefault="008A6C9E" w:rsidP="008A6C9E">
      <w:pPr>
        <w:jc w:val="center"/>
        <w:rPr>
          <w:rFonts w:ascii="Times New Roman" w:hAnsi="Times New Roman" w:cs="Times New Roman"/>
          <w:b/>
          <w:i/>
          <w:kern w:val="0"/>
          <w:sz w:val="28"/>
          <w:szCs w:val="28"/>
        </w:rPr>
      </w:pPr>
    </w:p>
    <w:p w:rsidR="008A6C9E" w:rsidRDefault="008A6C9E" w:rsidP="008A6C9E">
      <w:pPr>
        <w:jc w:val="center"/>
        <w:rPr>
          <w:rFonts w:ascii="Times New Roman" w:hAnsi="Times New Roman" w:cs="Times New Roman"/>
          <w:b/>
          <w:i/>
          <w:kern w:val="0"/>
          <w:sz w:val="28"/>
          <w:szCs w:val="28"/>
        </w:rPr>
      </w:pPr>
    </w:p>
    <w:p w:rsidR="008A6C9E" w:rsidRDefault="008A6C9E" w:rsidP="008A6C9E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i/>
          <w:kern w:val="0"/>
          <w:sz w:val="28"/>
          <w:szCs w:val="28"/>
        </w:rPr>
        <w:t>Срок реализации программы: 20</w:t>
      </w:r>
      <w:r>
        <w:rPr>
          <w:rFonts w:ascii="Times New Roman" w:hAnsi="Times New Roman" w:cs="Times New Roman"/>
          <w:b/>
          <w:i/>
          <w:kern w:val="0"/>
          <w:sz w:val="28"/>
          <w:szCs w:val="28"/>
        </w:rPr>
        <w:t>21/2022</w:t>
      </w:r>
      <w:r w:rsidRPr="0045577C">
        <w:rPr>
          <w:rFonts w:ascii="Times New Roman" w:hAnsi="Times New Roman" w:cs="Times New Roman"/>
          <w:b/>
          <w:i/>
          <w:kern w:val="0"/>
          <w:sz w:val="28"/>
          <w:szCs w:val="28"/>
        </w:rPr>
        <w:t xml:space="preserve"> учебный год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 </w:t>
      </w:r>
    </w:p>
    <w:p w:rsidR="008A6C9E" w:rsidRDefault="008A6C9E" w:rsidP="008A6C9E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8A6C9E" w:rsidRDefault="008A6C9E" w:rsidP="008A6C9E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8A6C9E" w:rsidRDefault="008A6C9E" w:rsidP="008A6C9E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8A6C9E" w:rsidRDefault="008A6C9E" w:rsidP="008A6C9E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86587B">
        <w:rPr>
          <w:rFonts w:ascii="Times New Roman" w:hAnsi="Times New Roman" w:cs="Times New Roman"/>
          <w:b/>
          <w:kern w:val="0"/>
          <w:sz w:val="28"/>
          <w:szCs w:val="28"/>
        </w:rPr>
        <w:t>г.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 </w:t>
      </w:r>
      <w:r w:rsidRPr="0086587B">
        <w:rPr>
          <w:rFonts w:ascii="Times New Roman" w:hAnsi="Times New Roman" w:cs="Times New Roman"/>
          <w:b/>
          <w:kern w:val="0"/>
          <w:sz w:val="28"/>
          <w:szCs w:val="28"/>
        </w:rPr>
        <w:t>Джанкой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>,2021</w:t>
      </w:r>
    </w:p>
    <w:p w:rsidR="008A6C9E" w:rsidRDefault="008A6C9E" w:rsidP="008A6C9E">
      <w:pPr>
        <w:rPr>
          <w:rFonts w:ascii="Times New Roman" w:hAnsi="Times New Roman" w:cs="Times New Roman"/>
          <w:b/>
          <w:i/>
          <w:kern w:val="0"/>
          <w:sz w:val="28"/>
          <w:szCs w:val="28"/>
        </w:rPr>
      </w:pPr>
    </w:p>
    <w:p w:rsidR="00B71E64" w:rsidRDefault="00B71E64" w:rsidP="00F83097">
      <w:pPr>
        <w:tabs>
          <w:tab w:val="left" w:pos="0"/>
          <w:tab w:val="left" w:pos="709"/>
        </w:tabs>
        <w:ind w:right="81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6C9E" w:rsidRPr="008A6C9E" w:rsidRDefault="008A6C9E" w:rsidP="00F83097">
      <w:pPr>
        <w:tabs>
          <w:tab w:val="left" w:pos="0"/>
          <w:tab w:val="left" w:pos="709"/>
        </w:tabs>
        <w:ind w:right="81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83097" w:rsidRPr="008658E1" w:rsidRDefault="00F83097" w:rsidP="00F83097">
      <w:pPr>
        <w:tabs>
          <w:tab w:val="left" w:pos="0"/>
          <w:tab w:val="left" w:pos="709"/>
        </w:tabs>
        <w:ind w:right="819"/>
        <w:jc w:val="center"/>
        <w:rPr>
          <w:lang w:val="ru-RU"/>
        </w:rPr>
      </w:pPr>
      <w:r w:rsidRPr="008658E1">
        <w:rPr>
          <w:rFonts w:ascii="Times New Roman" w:eastAsia="Times New Roman" w:hAnsi="Times New Roman" w:cs="Times New Roman"/>
          <w:b/>
          <w:lang w:val="ru-RU"/>
        </w:rPr>
        <w:t>ПОЯСНИТЕЛЬНАЯ ЗАПИСКА</w:t>
      </w:r>
    </w:p>
    <w:p w:rsidR="00F83097" w:rsidRPr="008658E1" w:rsidRDefault="00F83097" w:rsidP="00B71E64">
      <w:pPr>
        <w:pStyle w:val="Default"/>
        <w:ind w:firstLine="567"/>
        <w:jc w:val="both"/>
        <w:rPr>
          <w:rFonts w:eastAsiaTheme="minorHAnsi"/>
          <w:kern w:val="0"/>
          <w:lang w:val="ru-RU" w:eastAsia="en-US" w:bidi="ar-SA"/>
        </w:rPr>
      </w:pPr>
      <w:r w:rsidRPr="008658E1">
        <w:t xml:space="preserve">Адаптированная рабочая программа для обучающихся с ЗПР составлена на основе общеобразовательной программы ООО и адаптированной образовательной программы ООО для обучающихся с ЗПР МОУ </w:t>
      </w:r>
      <w:r w:rsidR="00B71E64" w:rsidRPr="008658E1">
        <w:rPr>
          <w:rFonts w:eastAsiaTheme="minorHAnsi"/>
          <w:kern w:val="0"/>
          <w:lang w:val="ru-RU" w:eastAsia="en-US" w:bidi="ar-SA"/>
        </w:rPr>
        <w:t xml:space="preserve">«Средняя школа-детский сад №7 имени Героя Советского Союза Марии Октябрьской» города Джанкоя Республики Крым </w:t>
      </w:r>
      <w:r w:rsidRPr="008658E1">
        <w:t xml:space="preserve">с учётом рекомендаций ПМПК. </w:t>
      </w:r>
    </w:p>
    <w:p w:rsidR="00F83097" w:rsidRPr="008658E1" w:rsidRDefault="00F83097" w:rsidP="00F83097">
      <w:pPr>
        <w:pStyle w:val="a3"/>
        <w:ind w:firstLine="567"/>
        <w:jc w:val="both"/>
        <w:rPr>
          <w:rFonts w:eastAsia="Times New Roman"/>
          <w:b/>
          <w:bCs/>
          <w:color w:val="000000"/>
          <w:lang w:eastAsia="ru-RU"/>
        </w:rPr>
      </w:pPr>
      <w:r w:rsidRPr="008658E1">
        <w:t>Программа сохраняет основное содержание по учебн</w:t>
      </w:r>
      <w:r w:rsidR="00B5191D" w:rsidRPr="008658E1">
        <w:t>ому предмету</w:t>
      </w:r>
      <w:r w:rsidRPr="008658E1">
        <w:t>, но отличается коррекционной направленностью обучения. Это обусловлено психофизическими особенностями обучающихся с ЗПР:</w:t>
      </w:r>
    </w:p>
    <w:p w:rsidR="00F83097" w:rsidRPr="008658E1" w:rsidRDefault="00F83097" w:rsidP="00F83097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8658E1">
        <w:t xml:space="preserve">- нарушение активного восприятия и внимания, неустойчивость внимания, нарушения скорости переключения внимания, объем его снижен; </w:t>
      </w:r>
    </w:p>
    <w:p w:rsidR="00F83097" w:rsidRPr="008658E1" w:rsidRDefault="00F83097" w:rsidP="00F83097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8658E1">
        <w:t xml:space="preserve">- память ограничена в объеме, преобладает кратковременная над долговременной, механическая над логической; сниженные точность и прочность запоминаемого; </w:t>
      </w:r>
    </w:p>
    <w:p w:rsidR="00F83097" w:rsidRPr="008658E1" w:rsidRDefault="00F83097" w:rsidP="00F83097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8658E1">
        <w:t>- низкий уровень познавательной активности и замедленный    темп переработки информации;</w:t>
      </w:r>
    </w:p>
    <w:p w:rsidR="00F83097" w:rsidRPr="008658E1" w:rsidRDefault="00F83097" w:rsidP="00F83097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8658E1">
        <w:t>- несформированность абстрактно-логического мышления,</w:t>
      </w:r>
    </w:p>
    <w:p w:rsidR="00F83097" w:rsidRPr="008658E1" w:rsidRDefault="00F83097" w:rsidP="00F83097">
      <w:pPr>
        <w:pStyle w:val="a3"/>
        <w:ind w:firstLine="708"/>
        <w:jc w:val="both"/>
      </w:pPr>
      <w:r w:rsidRPr="008658E1">
        <w:t>У обучающихся нарушено формирование саморегуляции в деятельности. Этому способствуют их личностные особенности:</w:t>
      </w:r>
    </w:p>
    <w:p w:rsidR="00F83097" w:rsidRPr="008658E1" w:rsidRDefault="00F83097" w:rsidP="00F83097">
      <w:pPr>
        <w:pStyle w:val="a3"/>
        <w:jc w:val="both"/>
      </w:pPr>
      <w:r w:rsidRPr="008658E1">
        <w:t>- недостаточность организованности и целенаправленности;</w:t>
      </w:r>
    </w:p>
    <w:p w:rsidR="00F83097" w:rsidRPr="008658E1" w:rsidRDefault="00F83097" w:rsidP="00F83097">
      <w:pPr>
        <w:pStyle w:val="a3"/>
        <w:jc w:val="both"/>
      </w:pPr>
      <w:r w:rsidRPr="008658E1">
        <w:t>- низкий уровень притязаний и мотивации познавательной деятельности, слабость познавательных интересов;</w:t>
      </w:r>
    </w:p>
    <w:p w:rsidR="00F83097" w:rsidRPr="008658E1" w:rsidRDefault="00F83097" w:rsidP="00F83097">
      <w:pPr>
        <w:pStyle w:val="a3"/>
        <w:jc w:val="both"/>
      </w:pPr>
      <w:r w:rsidRPr="008658E1">
        <w:t xml:space="preserve">- самоконтроль у детей с особенностями в развитии не сформирован; </w:t>
      </w:r>
    </w:p>
    <w:p w:rsidR="00F83097" w:rsidRPr="008658E1" w:rsidRDefault="00F83097" w:rsidP="00F83097">
      <w:pPr>
        <w:pStyle w:val="a3"/>
        <w:jc w:val="both"/>
      </w:pPr>
      <w:r w:rsidRPr="008658E1">
        <w:t>- недоразвитие эмоционально-волевой сферы: низкая критичность, негативизм, невротическое поведение, неадекватная самооценка;</w:t>
      </w:r>
    </w:p>
    <w:p w:rsidR="00F83097" w:rsidRPr="008658E1" w:rsidRDefault="00F83097" w:rsidP="00F83097">
      <w:pPr>
        <w:pStyle w:val="a3"/>
        <w:jc w:val="both"/>
      </w:pPr>
      <w:r w:rsidRPr="008658E1">
        <w:t xml:space="preserve"> - выраженная быстрая истощаемость, импульсивность;</w:t>
      </w:r>
    </w:p>
    <w:p w:rsidR="00F83097" w:rsidRPr="008658E1" w:rsidRDefault="00F83097" w:rsidP="00F83097">
      <w:pPr>
        <w:pStyle w:val="a3"/>
        <w:jc w:val="both"/>
        <w:rPr>
          <w:lang w:val="uk-UA"/>
        </w:rPr>
      </w:pPr>
      <w:r w:rsidRPr="008658E1">
        <w:t xml:space="preserve"> - сниженная работоспособность вследствие возникающих у детей явлений психомоторной расторможенности, возбудимости. </w:t>
      </w:r>
    </w:p>
    <w:p w:rsidR="00F83097" w:rsidRPr="008658E1" w:rsidRDefault="00F83097" w:rsidP="00F83097">
      <w:pPr>
        <w:pStyle w:val="a3"/>
        <w:ind w:firstLine="708"/>
        <w:jc w:val="both"/>
        <w:rPr>
          <w:b/>
        </w:rPr>
      </w:pPr>
      <w:r w:rsidRPr="008658E1">
        <w:rPr>
          <w:b/>
        </w:rPr>
        <w:t xml:space="preserve">Особые образовательные потребности обучающихся с задержкой психического развития, заключаются в: </w:t>
      </w:r>
    </w:p>
    <w:p w:rsidR="00F83097" w:rsidRPr="008658E1" w:rsidRDefault="00F83097" w:rsidP="00F83097">
      <w:pPr>
        <w:pStyle w:val="a3"/>
        <w:jc w:val="both"/>
      </w:pPr>
      <w:r w:rsidRPr="008658E1">
        <w:t>• учете особенностей работоспособности школьников с ЗПР при организации всего учебно- воспитательного процесса;</w:t>
      </w:r>
    </w:p>
    <w:p w:rsidR="00F83097" w:rsidRPr="008658E1" w:rsidRDefault="00F83097" w:rsidP="00F83097">
      <w:pPr>
        <w:pStyle w:val="a3"/>
        <w:jc w:val="both"/>
      </w:pPr>
      <w:r w:rsidRPr="008658E1">
        <w:t xml:space="preserve"> • учете специфики саморегуляции (недостатков инициативности, самостоятельности и ответственности, трудностей эмоционального контроля) школьников с ЗПР при организации всего учебно-воспитательного процесса;</w:t>
      </w:r>
    </w:p>
    <w:p w:rsidR="00F83097" w:rsidRPr="008658E1" w:rsidRDefault="00F83097" w:rsidP="00F83097">
      <w:pPr>
        <w:pStyle w:val="a3"/>
        <w:jc w:val="both"/>
      </w:pPr>
      <w:r w:rsidRPr="008658E1">
        <w:t xml:space="preserve"> • обеспечении специальной помощи подростку в осознании и преодолении трудностей саморегуляции деятельности и поведения, в осознании ценности волевого усилия;</w:t>
      </w:r>
    </w:p>
    <w:p w:rsidR="00F83097" w:rsidRPr="008658E1" w:rsidRDefault="00F83097" w:rsidP="00F83097">
      <w:pPr>
        <w:pStyle w:val="a3"/>
        <w:jc w:val="both"/>
      </w:pPr>
      <w:r w:rsidRPr="008658E1">
        <w:t xml:space="preserve"> • обеспечении постоянного контроля за усвоением учебных знаний для профилактики пробелов в них вместе с щадящей системой оценивания; </w:t>
      </w:r>
    </w:p>
    <w:p w:rsidR="00F83097" w:rsidRPr="008658E1" w:rsidRDefault="00F83097" w:rsidP="00F83097">
      <w:pPr>
        <w:pStyle w:val="a3"/>
        <w:jc w:val="both"/>
      </w:pPr>
      <w:r w:rsidRPr="008658E1">
        <w:t>• организации систематической помощи в усвоении учебных предметов, требующих высокой степени сформированности абстрактно- логического мышления.</w:t>
      </w:r>
    </w:p>
    <w:p w:rsidR="00F83097" w:rsidRPr="008658E1" w:rsidRDefault="00F83097" w:rsidP="00F83097">
      <w:pPr>
        <w:pStyle w:val="a3"/>
        <w:ind w:firstLine="708"/>
        <w:jc w:val="both"/>
        <w:rPr>
          <w:rFonts w:eastAsia="Times New Roman"/>
          <w:b/>
          <w:color w:val="000000"/>
          <w:lang w:eastAsia="ru-RU"/>
        </w:rPr>
      </w:pPr>
      <w:r w:rsidRPr="008658E1">
        <w:rPr>
          <w:rFonts w:eastAsia="Times New Roman"/>
          <w:b/>
          <w:color w:val="000000"/>
          <w:lang w:eastAsia="ru-RU"/>
        </w:rPr>
        <w:t>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развития.</w:t>
      </w:r>
    </w:p>
    <w:p w:rsidR="00F83097" w:rsidRPr="008658E1" w:rsidRDefault="00F83097" w:rsidP="00F83097">
      <w:pPr>
        <w:pStyle w:val="a3"/>
        <w:jc w:val="both"/>
        <w:rPr>
          <w:rFonts w:eastAsia="Times New Roman"/>
          <w:color w:val="000000"/>
          <w:lang w:eastAsia="ru-RU"/>
        </w:rPr>
      </w:pPr>
      <w:r w:rsidRPr="008658E1">
        <w:rPr>
          <w:rFonts w:eastAsia="Times New Roman"/>
          <w:color w:val="000000"/>
          <w:lang w:eastAsia="ru-RU"/>
        </w:rPr>
        <w:t>Образование обучающихся с ЗПР по АОП ООО, при отсутствии у них дополнительных отклонений в состоянии здоровья, не требует использования специальных методов обучения и воспитания, специальных учебников, специальных технических средств обучения. Специальные условия обучения и воспитания заключаются в:</w:t>
      </w:r>
    </w:p>
    <w:p w:rsidR="00F83097" w:rsidRPr="008658E1" w:rsidRDefault="00B71E64" w:rsidP="00F83097">
      <w:pPr>
        <w:pStyle w:val="a3"/>
        <w:jc w:val="both"/>
        <w:rPr>
          <w:rFonts w:eastAsia="Times New Roman"/>
          <w:color w:val="000000"/>
          <w:lang w:eastAsia="ru-RU"/>
        </w:rPr>
      </w:pPr>
      <w:r w:rsidRPr="008658E1">
        <w:rPr>
          <w:rFonts w:eastAsia="Times New Roman"/>
          <w:color w:val="000000"/>
          <w:lang w:eastAsia="ru-RU"/>
        </w:rPr>
        <w:t>-</w:t>
      </w:r>
      <w:r w:rsidR="00F83097" w:rsidRPr="008658E1">
        <w:rPr>
          <w:rFonts w:eastAsia="Times New Roman"/>
          <w:color w:val="000000"/>
          <w:lang w:eastAsia="ru-RU"/>
        </w:rPr>
        <w:t>обеспечении постоянного контроля за усвоением учебных знаний для профилактики пробелов в них вместе с щадящей системой оценивания;</w:t>
      </w:r>
    </w:p>
    <w:p w:rsidR="00F83097" w:rsidRPr="008658E1" w:rsidRDefault="00B71E64" w:rsidP="00F83097">
      <w:pPr>
        <w:pStyle w:val="a3"/>
        <w:jc w:val="both"/>
        <w:rPr>
          <w:rFonts w:eastAsia="Times New Roman"/>
          <w:color w:val="000000"/>
          <w:lang w:eastAsia="ru-RU"/>
        </w:rPr>
      </w:pPr>
      <w:r w:rsidRPr="008658E1">
        <w:rPr>
          <w:rFonts w:eastAsia="Times New Roman"/>
          <w:color w:val="000000"/>
          <w:lang w:eastAsia="ru-RU"/>
        </w:rPr>
        <w:t>-</w:t>
      </w:r>
      <w:r w:rsidR="00F83097" w:rsidRPr="008658E1">
        <w:rPr>
          <w:rFonts w:eastAsia="Times New Roman"/>
          <w:color w:val="000000"/>
          <w:lang w:eastAsia="ru-RU"/>
        </w:rPr>
        <w:t xml:space="preserve">организации систематической помощи в усвоении учебных предметов, требующих высокой степени сформированности абстрактно-логического мышления, в том числе с использованием специальных пособий и дидактических материалов; </w:t>
      </w:r>
    </w:p>
    <w:p w:rsidR="00F83097" w:rsidRPr="008658E1" w:rsidRDefault="00F83097" w:rsidP="00F83097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8658E1">
        <w:rPr>
          <w:rFonts w:ascii="Times New Roman" w:hAnsi="Times New Roman" w:cs="Times New Roman"/>
        </w:rPr>
        <w:lastRenderedPageBreak/>
        <w:t>Ввиду психологических особенностей детей с ЗПР, с целью усиления практической направленности обучения проводится коррекционная работа, которая включает следующие направления:</w:t>
      </w:r>
    </w:p>
    <w:p w:rsidR="00F83097" w:rsidRPr="008658E1" w:rsidRDefault="00F83097" w:rsidP="00F83097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8658E1">
        <w:rPr>
          <w:rFonts w:ascii="Times New Roman" w:hAnsi="Times New Roman" w:cs="Times New Roman"/>
          <w:b/>
          <w:bCs/>
        </w:rPr>
        <w:t>Совершенствование движений и сенсомоторного развития</w:t>
      </w:r>
      <w:r w:rsidRPr="008658E1">
        <w:rPr>
          <w:rFonts w:ascii="Times New Roman" w:hAnsi="Times New Roman" w:cs="Times New Roman"/>
        </w:rPr>
        <w:t xml:space="preserve">:  развитие мелкой моторики и пальцев рук; развитие навыков каллиграфии; развитие артикуляционной моторики. </w:t>
      </w:r>
    </w:p>
    <w:p w:rsidR="00F83097" w:rsidRPr="008658E1" w:rsidRDefault="00F83097" w:rsidP="00F83097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8658E1">
        <w:rPr>
          <w:rFonts w:ascii="Times New Roman" w:hAnsi="Times New Roman" w:cs="Times New Roman"/>
          <w:b/>
          <w:bCs/>
        </w:rPr>
        <w:t>Коррекция отдельных сторон психической деятельности</w:t>
      </w:r>
      <w:r w:rsidRPr="008658E1">
        <w:rPr>
          <w:rFonts w:ascii="Times New Roman" w:hAnsi="Times New Roman" w:cs="Times New Roman"/>
        </w:rPr>
        <w:t xml:space="preserve">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:rsidR="00F83097" w:rsidRPr="008658E1" w:rsidRDefault="00F83097" w:rsidP="00F83097">
      <w:pPr>
        <w:spacing w:line="276" w:lineRule="auto"/>
        <w:ind w:left="-360" w:firstLine="360"/>
        <w:jc w:val="both"/>
        <w:rPr>
          <w:rFonts w:ascii="Times New Roman" w:hAnsi="Times New Roman" w:cs="Times New Roman"/>
        </w:rPr>
      </w:pPr>
      <w:r w:rsidRPr="008658E1">
        <w:rPr>
          <w:rFonts w:ascii="Times New Roman" w:hAnsi="Times New Roman" w:cs="Times New Roman"/>
          <w:b/>
          <w:bCs/>
        </w:rPr>
        <w:t xml:space="preserve">Развитие различных видов мышления: </w:t>
      </w:r>
      <w:r w:rsidRPr="008658E1">
        <w:rPr>
          <w:rFonts w:ascii="Times New Roman" w:hAnsi="Times New Roman" w:cs="Times New Roman"/>
        </w:rPr>
        <w:t xml:space="preserve">развитие наглядно-образного мышления; </w:t>
      </w:r>
    </w:p>
    <w:p w:rsidR="00F83097" w:rsidRPr="008658E1" w:rsidRDefault="00F83097" w:rsidP="00F83097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8658E1">
        <w:rPr>
          <w:rFonts w:ascii="Times New Roman" w:hAnsi="Times New Roman" w:cs="Times New Roman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F83097" w:rsidRPr="008658E1" w:rsidRDefault="00F83097" w:rsidP="00F83097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8658E1">
        <w:rPr>
          <w:rFonts w:ascii="Times New Roman" w:hAnsi="Times New Roman" w:cs="Times New Roman"/>
          <w:b/>
          <w:bCs/>
        </w:rPr>
        <w:t>Развитие основных мыслительных операций</w:t>
      </w:r>
      <w:r w:rsidRPr="008658E1">
        <w:rPr>
          <w:rFonts w:ascii="Times New Roman" w:hAnsi="Times New Roman" w:cs="Times New Roman"/>
        </w:rPr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F83097" w:rsidRPr="008658E1" w:rsidRDefault="00F83097" w:rsidP="00F83097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8658E1">
        <w:rPr>
          <w:rFonts w:ascii="Times New Roman" w:hAnsi="Times New Roman" w:cs="Times New Roman"/>
          <w:b/>
          <w:bCs/>
        </w:rPr>
        <w:t xml:space="preserve">Коррекция нарушений в развитии эмоционально-личностной сферы: </w:t>
      </w:r>
      <w:r w:rsidRPr="008658E1">
        <w:rPr>
          <w:rFonts w:ascii="Times New Roman" w:hAnsi="Times New Roman" w:cs="Times New Roman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F83097" w:rsidRPr="008658E1" w:rsidRDefault="00F83097" w:rsidP="00F83097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8658E1">
        <w:rPr>
          <w:rFonts w:ascii="Times New Roman" w:hAnsi="Times New Roman" w:cs="Times New Roman"/>
          <w:b/>
          <w:bCs/>
        </w:rPr>
        <w:t>Коррекция – развитие речи</w:t>
      </w:r>
      <w:r w:rsidRPr="008658E1">
        <w:rPr>
          <w:rFonts w:ascii="Times New Roman" w:hAnsi="Times New Roman" w:cs="Times New Roman"/>
          <w:b/>
          <w:bCs/>
          <w:u w:val="single"/>
        </w:rPr>
        <w:t>:</w:t>
      </w:r>
      <w:r w:rsidRPr="008658E1">
        <w:rPr>
          <w:rFonts w:ascii="Times New Roman" w:hAnsi="Times New Roman" w:cs="Times New Roman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F83097" w:rsidRPr="008658E1" w:rsidRDefault="00F83097" w:rsidP="00F83097">
      <w:pPr>
        <w:spacing w:line="276" w:lineRule="auto"/>
        <w:ind w:left="-360" w:firstLine="360"/>
        <w:jc w:val="both"/>
        <w:rPr>
          <w:rFonts w:ascii="Times New Roman" w:hAnsi="Times New Roman" w:cs="Times New Roman"/>
        </w:rPr>
      </w:pPr>
      <w:r w:rsidRPr="008658E1">
        <w:rPr>
          <w:rFonts w:ascii="Times New Roman" w:hAnsi="Times New Roman" w:cs="Times New Roman"/>
          <w:b/>
          <w:bCs/>
        </w:rPr>
        <w:t xml:space="preserve">Расширение представлений об окружающем мире и обогащение словаря. </w:t>
      </w:r>
    </w:p>
    <w:p w:rsidR="00F83097" w:rsidRPr="008658E1" w:rsidRDefault="00F83097" w:rsidP="00F83097">
      <w:pPr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bCs/>
          <w:iCs/>
          <w:lang w:eastAsia="ru-RU"/>
        </w:rPr>
      </w:pPr>
      <w:r w:rsidRPr="008658E1">
        <w:rPr>
          <w:rFonts w:ascii="Times New Roman" w:hAnsi="Times New Roman"/>
          <w:b/>
          <w:bCs/>
          <w:iCs/>
          <w:lang w:eastAsia="ru-RU"/>
        </w:rPr>
        <w:t xml:space="preserve">Цель изучения предмета «История </w:t>
      </w:r>
      <w:r w:rsidR="00911D0C">
        <w:rPr>
          <w:rFonts w:ascii="Times New Roman" w:hAnsi="Times New Roman"/>
          <w:b/>
          <w:bCs/>
          <w:iCs/>
          <w:lang w:val="ru-RU" w:eastAsia="ru-RU"/>
        </w:rPr>
        <w:t>История России.Всеобщая история»</w:t>
      </w:r>
      <w:r w:rsidRPr="008658E1">
        <w:rPr>
          <w:rFonts w:ascii="Times New Roman" w:hAnsi="Times New Roman"/>
          <w:b/>
          <w:bCs/>
          <w:iCs/>
          <w:lang w:eastAsia="ru-RU"/>
        </w:rPr>
        <w:t>»</w:t>
      </w:r>
      <w:r w:rsidR="008A6C9E">
        <w:rPr>
          <w:rFonts w:ascii="Times New Roman" w:hAnsi="Times New Roman"/>
          <w:b/>
          <w:bCs/>
          <w:iCs/>
          <w:lang w:eastAsia="ru-RU"/>
        </w:rPr>
        <w:t xml:space="preserve"> в 2021</w:t>
      </w:r>
      <w:r w:rsidRPr="008658E1">
        <w:rPr>
          <w:rFonts w:ascii="Times New Roman" w:hAnsi="Times New Roman"/>
          <w:b/>
          <w:bCs/>
          <w:iCs/>
          <w:lang w:eastAsia="ru-RU"/>
        </w:rPr>
        <w:t>-20</w:t>
      </w:r>
      <w:r w:rsidR="008A6C9E">
        <w:rPr>
          <w:rFonts w:ascii="Times New Roman" w:hAnsi="Times New Roman"/>
          <w:b/>
          <w:bCs/>
          <w:iCs/>
          <w:lang w:val="ru-RU" w:eastAsia="ru-RU"/>
        </w:rPr>
        <w:t>22</w:t>
      </w:r>
      <w:r w:rsidRPr="008658E1">
        <w:rPr>
          <w:rFonts w:ascii="Times New Roman" w:hAnsi="Times New Roman"/>
          <w:b/>
          <w:bCs/>
          <w:iCs/>
          <w:lang w:eastAsia="ru-RU"/>
        </w:rPr>
        <w:t xml:space="preserve"> учебном году:</w:t>
      </w:r>
    </w:p>
    <w:p w:rsidR="00F83097" w:rsidRPr="008658E1" w:rsidRDefault="00F83097" w:rsidP="00F83097">
      <w:pPr>
        <w:numPr>
          <w:ilvl w:val="0"/>
          <w:numId w:val="9"/>
        </w:numPr>
        <w:tabs>
          <w:tab w:val="left" w:pos="590"/>
        </w:tabs>
        <w:suppressAutoHyphens w:val="0"/>
        <w:autoSpaceDE w:val="0"/>
        <w:autoSpaceDN w:val="0"/>
        <w:adjustRightInd w:val="0"/>
        <w:spacing w:line="240" w:lineRule="atLeast"/>
        <w:jc w:val="both"/>
        <w:textAlignment w:val="auto"/>
        <w:rPr>
          <w:rFonts w:ascii="Times New Roman" w:hAnsi="Times New Roman"/>
          <w:lang w:eastAsia="ru-RU"/>
        </w:rPr>
      </w:pPr>
      <w:r w:rsidRPr="008658E1">
        <w:rPr>
          <w:rFonts w:ascii="Times New Roman" w:hAnsi="Times New Roman"/>
          <w:lang w:eastAsia="ru-RU"/>
        </w:rPr>
        <w:t>освоение значимости периода древности, Античности в истории народов Европы, Азии, и России в частности, а так</w:t>
      </w:r>
      <w:r w:rsidRPr="008658E1">
        <w:rPr>
          <w:rFonts w:ascii="Times New Roman" w:hAnsi="Times New Roman"/>
          <w:lang w:eastAsia="ru-RU"/>
        </w:rPr>
        <w:softHyphen/>
        <w:t>же их места в истории мировой цивилизации.</w:t>
      </w:r>
    </w:p>
    <w:p w:rsidR="00F83097" w:rsidRPr="008658E1" w:rsidRDefault="00F83097" w:rsidP="00F83097">
      <w:pPr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bCs/>
          <w:iCs/>
          <w:lang w:eastAsia="ru-RU"/>
        </w:rPr>
      </w:pPr>
      <w:r w:rsidRPr="008658E1">
        <w:rPr>
          <w:rFonts w:ascii="Times New Roman" w:hAnsi="Times New Roman"/>
          <w:b/>
          <w:bCs/>
          <w:iCs/>
          <w:lang w:eastAsia="ru-RU"/>
        </w:rPr>
        <w:t xml:space="preserve">Задачи изучения предмета «История </w:t>
      </w:r>
      <w:r w:rsidR="00911D0C">
        <w:rPr>
          <w:rFonts w:ascii="Times New Roman" w:hAnsi="Times New Roman"/>
          <w:b/>
          <w:bCs/>
          <w:iCs/>
          <w:lang w:val="ru-RU" w:eastAsia="ru-RU"/>
        </w:rPr>
        <w:t>России. Всеобщая история</w:t>
      </w:r>
      <w:r w:rsidRPr="008658E1">
        <w:rPr>
          <w:rFonts w:ascii="Times New Roman" w:hAnsi="Times New Roman"/>
          <w:b/>
          <w:bCs/>
          <w:iCs/>
          <w:lang w:eastAsia="ru-RU"/>
        </w:rPr>
        <w:t>»</w:t>
      </w:r>
      <w:r w:rsidR="008A6C9E">
        <w:rPr>
          <w:rFonts w:ascii="Times New Roman" w:hAnsi="Times New Roman"/>
          <w:b/>
          <w:bCs/>
          <w:iCs/>
          <w:lang w:eastAsia="ru-RU"/>
        </w:rPr>
        <w:t xml:space="preserve"> в 2021</w:t>
      </w:r>
      <w:r w:rsidRPr="008658E1">
        <w:rPr>
          <w:rFonts w:ascii="Times New Roman" w:hAnsi="Times New Roman"/>
          <w:b/>
          <w:bCs/>
          <w:iCs/>
          <w:lang w:eastAsia="ru-RU"/>
        </w:rPr>
        <w:t>-20</w:t>
      </w:r>
      <w:r w:rsidR="008A6C9E">
        <w:rPr>
          <w:rFonts w:ascii="Times New Roman" w:hAnsi="Times New Roman"/>
          <w:b/>
          <w:bCs/>
          <w:iCs/>
          <w:lang w:val="ru-RU" w:eastAsia="ru-RU"/>
        </w:rPr>
        <w:t>22</w:t>
      </w:r>
      <w:r w:rsidRPr="008658E1">
        <w:rPr>
          <w:rFonts w:ascii="Times New Roman" w:hAnsi="Times New Roman"/>
          <w:b/>
          <w:bCs/>
          <w:iCs/>
          <w:lang w:val="ru-RU" w:eastAsia="ru-RU"/>
        </w:rPr>
        <w:t xml:space="preserve"> </w:t>
      </w:r>
      <w:r w:rsidRPr="008658E1">
        <w:rPr>
          <w:rFonts w:ascii="Times New Roman" w:hAnsi="Times New Roman"/>
          <w:b/>
          <w:bCs/>
          <w:iCs/>
          <w:lang w:eastAsia="ru-RU"/>
        </w:rPr>
        <w:t>учебном году:</w:t>
      </w:r>
    </w:p>
    <w:p w:rsidR="00F83097" w:rsidRPr="008658E1" w:rsidRDefault="00F83097" w:rsidP="00F83097">
      <w:pPr>
        <w:numPr>
          <w:ilvl w:val="0"/>
          <w:numId w:val="8"/>
        </w:numPr>
        <w:tabs>
          <w:tab w:val="left" w:pos="590"/>
        </w:tabs>
        <w:suppressAutoHyphens w:val="0"/>
        <w:autoSpaceDE w:val="0"/>
        <w:autoSpaceDN w:val="0"/>
        <w:adjustRightInd w:val="0"/>
        <w:spacing w:line="240" w:lineRule="atLeast"/>
        <w:jc w:val="both"/>
        <w:textAlignment w:val="auto"/>
        <w:rPr>
          <w:rFonts w:ascii="Times New Roman" w:hAnsi="Times New Roman"/>
          <w:lang w:eastAsia="ru-RU"/>
        </w:rPr>
      </w:pPr>
      <w:r w:rsidRPr="008658E1">
        <w:rPr>
          <w:rFonts w:ascii="Times New Roman" w:hAnsi="Times New Roman"/>
          <w:lang w:eastAsia="ru-RU"/>
        </w:rPr>
        <w:t>формирование у пятиклассников ценностных ориенти</w:t>
      </w:r>
      <w:r w:rsidRPr="008658E1">
        <w:rPr>
          <w:rFonts w:ascii="Times New Roman" w:hAnsi="Times New Roman"/>
          <w:lang w:eastAsia="ru-RU"/>
        </w:rPr>
        <w:softHyphen/>
        <w:t>ров для этнонациональной, культурной самоидентификации в обществе на основе освоенных знаний о народах, персона</w:t>
      </w:r>
      <w:r w:rsidRPr="008658E1">
        <w:rPr>
          <w:rFonts w:ascii="Times New Roman" w:hAnsi="Times New Roman"/>
          <w:lang w:eastAsia="ru-RU"/>
        </w:rPr>
        <w:softHyphen/>
        <w:t>лиях Античности;</w:t>
      </w:r>
    </w:p>
    <w:p w:rsidR="00F83097" w:rsidRPr="008658E1" w:rsidRDefault="00F83097" w:rsidP="00F83097">
      <w:pPr>
        <w:numPr>
          <w:ilvl w:val="0"/>
          <w:numId w:val="8"/>
        </w:numPr>
        <w:tabs>
          <w:tab w:val="left" w:pos="590"/>
        </w:tabs>
        <w:suppressAutoHyphens w:val="0"/>
        <w:autoSpaceDE w:val="0"/>
        <w:autoSpaceDN w:val="0"/>
        <w:adjustRightInd w:val="0"/>
        <w:spacing w:line="240" w:lineRule="atLeast"/>
        <w:jc w:val="both"/>
        <w:textAlignment w:val="auto"/>
        <w:rPr>
          <w:rFonts w:ascii="Times New Roman" w:hAnsi="Times New Roman"/>
          <w:lang w:eastAsia="ru-RU"/>
        </w:rPr>
      </w:pPr>
      <w:r w:rsidRPr="008658E1">
        <w:rPr>
          <w:rFonts w:ascii="Times New Roman" w:hAnsi="Times New Roman"/>
          <w:lang w:eastAsia="ru-RU"/>
        </w:rPr>
        <w:t>овладение знаниями о своеобразии эпохи Древнего мира в социальной, экономической, политической, духовной и нрав</w:t>
      </w:r>
      <w:r w:rsidRPr="008658E1">
        <w:rPr>
          <w:rFonts w:ascii="Times New Roman" w:hAnsi="Times New Roman"/>
          <w:lang w:eastAsia="ru-RU"/>
        </w:rPr>
        <w:softHyphen/>
        <w:t>ственной сферах и раскрытие особенностей с помощью ключе</w:t>
      </w:r>
      <w:r w:rsidRPr="008658E1">
        <w:rPr>
          <w:rFonts w:ascii="Times New Roman" w:hAnsi="Times New Roman"/>
          <w:lang w:eastAsia="ru-RU"/>
        </w:rPr>
        <w:softHyphen/>
        <w:t>вых понятий предмета «История Древнего мира»;</w:t>
      </w:r>
    </w:p>
    <w:p w:rsidR="00F83097" w:rsidRPr="008658E1" w:rsidRDefault="00F83097" w:rsidP="00F83097">
      <w:pPr>
        <w:numPr>
          <w:ilvl w:val="0"/>
          <w:numId w:val="8"/>
        </w:numPr>
        <w:tabs>
          <w:tab w:val="left" w:pos="590"/>
        </w:tabs>
        <w:suppressAutoHyphens w:val="0"/>
        <w:autoSpaceDE w:val="0"/>
        <w:autoSpaceDN w:val="0"/>
        <w:adjustRightInd w:val="0"/>
        <w:spacing w:line="240" w:lineRule="atLeast"/>
        <w:jc w:val="both"/>
        <w:textAlignment w:val="auto"/>
        <w:rPr>
          <w:rFonts w:ascii="Times New Roman" w:hAnsi="Times New Roman"/>
          <w:lang w:eastAsia="ru-RU"/>
        </w:rPr>
      </w:pPr>
      <w:r w:rsidRPr="008658E1">
        <w:rPr>
          <w:rFonts w:ascii="Times New Roman" w:hAnsi="Times New Roman"/>
          <w:lang w:eastAsia="ru-RU"/>
        </w:rPr>
        <w:t>воспитание толерантности, уважения к культурному на</w:t>
      </w:r>
      <w:r w:rsidRPr="008658E1">
        <w:rPr>
          <w:rFonts w:ascii="Times New Roman" w:hAnsi="Times New Roman"/>
          <w:lang w:eastAsia="ru-RU"/>
        </w:rPr>
        <w:softHyphen/>
        <w:t>следию, религии различных народов с использованием педа</w:t>
      </w:r>
      <w:r w:rsidRPr="008658E1">
        <w:rPr>
          <w:rFonts w:ascii="Times New Roman" w:hAnsi="Times New Roman"/>
          <w:lang w:eastAsia="ru-RU"/>
        </w:rPr>
        <w:softHyphen/>
        <w:t>гогического и культурного потенциала греко-римской мифо</w:t>
      </w:r>
      <w:r w:rsidRPr="008658E1">
        <w:rPr>
          <w:rFonts w:ascii="Times New Roman" w:hAnsi="Times New Roman"/>
          <w:lang w:eastAsia="ru-RU"/>
        </w:rPr>
        <w:softHyphen/>
        <w:t>логии</w:t>
      </w:r>
      <w:r w:rsidR="008658E1" w:rsidRPr="008658E1">
        <w:rPr>
          <w:rFonts w:ascii="Times New Roman" w:hAnsi="Times New Roman"/>
          <w:lang w:eastAsia="ru-RU"/>
        </w:rPr>
        <w:t>, легенд и мифов других народов.</w:t>
      </w:r>
    </w:p>
    <w:p w:rsidR="00F83097" w:rsidRPr="008658E1" w:rsidRDefault="00F83097" w:rsidP="008658E1">
      <w:pPr>
        <w:widowControl w:val="0"/>
        <w:spacing w:line="240" w:lineRule="atLeast"/>
        <w:jc w:val="center"/>
        <w:rPr>
          <w:rFonts w:ascii="Times New Roman" w:hAnsi="Times New Roman"/>
          <w:b/>
        </w:rPr>
      </w:pPr>
      <w:r w:rsidRPr="008658E1">
        <w:rPr>
          <w:rFonts w:ascii="Times New Roman" w:hAnsi="Times New Roman"/>
          <w:b/>
          <w:bCs/>
          <w:lang w:eastAsia="ru-RU"/>
        </w:rPr>
        <w:t>РАЗДЕЛ 1. ПЛАНИРУЕМЫЕ РЕЗУЛЬТАТЫ ОСВОЕНИЯ УЧЕБНОГО ПРЕДМЕТА</w:t>
      </w:r>
    </w:p>
    <w:p w:rsidR="00F83097" w:rsidRPr="008658E1" w:rsidRDefault="00F83097" w:rsidP="00F83097">
      <w:pPr>
        <w:pStyle w:val="a6"/>
        <w:numPr>
          <w:ilvl w:val="1"/>
          <w:numId w:val="1"/>
        </w:numPr>
        <w:suppressAutoHyphens w:val="0"/>
        <w:autoSpaceDE w:val="0"/>
        <w:autoSpaceDN w:val="0"/>
        <w:adjustRightInd w:val="0"/>
        <w:spacing w:line="240" w:lineRule="atLeast"/>
        <w:contextualSpacing/>
        <w:jc w:val="both"/>
        <w:textAlignment w:val="auto"/>
        <w:rPr>
          <w:rFonts w:ascii="Times New Roman" w:hAnsi="Times New Roman"/>
          <w:b/>
          <w:bCs/>
          <w:iCs/>
          <w:lang w:eastAsia="ru-RU"/>
        </w:rPr>
      </w:pPr>
      <w:r w:rsidRPr="008658E1">
        <w:rPr>
          <w:rFonts w:ascii="Times New Roman" w:hAnsi="Times New Roman"/>
          <w:b/>
          <w:bCs/>
          <w:iCs/>
          <w:lang w:eastAsia="ru-RU"/>
        </w:rPr>
        <w:t>Личностные результаты:</w:t>
      </w:r>
    </w:p>
    <w:p w:rsidR="00F83097" w:rsidRPr="008658E1" w:rsidRDefault="00F83097" w:rsidP="00F83097">
      <w:pPr>
        <w:spacing w:line="240" w:lineRule="atLeast"/>
        <w:rPr>
          <w:rFonts w:ascii="Times New Roman" w:hAnsi="Times New Roman"/>
          <w:i/>
        </w:rPr>
      </w:pPr>
      <w:r w:rsidRPr="008658E1">
        <w:rPr>
          <w:rFonts w:ascii="Times New Roman" w:hAnsi="Times New Roman"/>
          <w:i/>
        </w:rPr>
        <w:t>У учащегося будут сформированы:</w:t>
      </w:r>
    </w:p>
    <w:p w:rsidR="00F83097" w:rsidRPr="008658E1" w:rsidRDefault="00F83097" w:rsidP="00F83097">
      <w:pPr>
        <w:numPr>
          <w:ilvl w:val="0"/>
          <w:numId w:val="5"/>
        </w:numPr>
        <w:suppressAutoHyphens w:val="0"/>
        <w:spacing w:line="240" w:lineRule="atLeast"/>
        <w:textAlignment w:val="auto"/>
        <w:rPr>
          <w:rFonts w:ascii="Times New Roman" w:hAnsi="Times New Roman"/>
          <w:i/>
        </w:rPr>
      </w:pPr>
      <w:r w:rsidRPr="008658E1">
        <w:rPr>
          <w:rFonts w:ascii="Times New Roman" w:hAnsi="Times New Roman"/>
          <w:lang w:eastAsia="ru-RU"/>
        </w:rPr>
        <w:tab/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F83097" w:rsidRPr="008658E1" w:rsidRDefault="00F83097" w:rsidP="00F83097">
      <w:pPr>
        <w:numPr>
          <w:ilvl w:val="0"/>
          <w:numId w:val="5"/>
        </w:numPr>
        <w:tabs>
          <w:tab w:val="left" w:pos="480"/>
        </w:tabs>
        <w:suppressAutoHyphens w:val="0"/>
        <w:autoSpaceDE w:val="0"/>
        <w:autoSpaceDN w:val="0"/>
        <w:adjustRightInd w:val="0"/>
        <w:spacing w:line="240" w:lineRule="atLeast"/>
        <w:jc w:val="both"/>
        <w:textAlignment w:val="auto"/>
        <w:rPr>
          <w:rFonts w:ascii="Times New Roman" w:hAnsi="Times New Roman"/>
          <w:lang w:eastAsia="ru-RU"/>
        </w:rPr>
      </w:pPr>
      <w:r w:rsidRPr="008658E1">
        <w:rPr>
          <w:rFonts w:ascii="Times New Roman" w:hAnsi="Times New Roman"/>
          <w:lang w:eastAsia="ru-RU"/>
        </w:rPr>
        <w:tab/>
        <w:t>освоение гуманистических традиций и ценностей совре</w:t>
      </w:r>
      <w:r w:rsidRPr="008658E1">
        <w:rPr>
          <w:rFonts w:ascii="Times New Roman" w:hAnsi="Times New Roman"/>
          <w:lang w:eastAsia="ru-RU"/>
        </w:rPr>
        <w:softHyphen/>
        <w:t>менного общества, уважение прав и свобод человека;</w:t>
      </w:r>
    </w:p>
    <w:p w:rsidR="00F83097" w:rsidRPr="008658E1" w:rsidRDefault="00F83097" w:rsidP="00F83097">
      <w:pPr>
        <w:spacing w:line="240" w:lineRule="atLeast"/>
        <w:ind w:left="720"/>
        <w:rPr>
          <w:rFonts w:ascii="Times New Roman" w:hAnsi="Times New Roman"/>
          <w:i/>
        </w:rPr>
      </w:pPr>
      <w:r w:rsidRPr="008658E1">
        <w:rPr>
          <w:rFonts w:ascii="Times New Roman" w:hAnsi="Times New Roman"/>
          <w:i/>
        </w:rPr>
        <w:t>Учащийся получит возможность для формирования:</w:t>
      </w:r>
    </w:p>
    <w:p w:rsidR="00F83097" w:rsidRPr="008658E1" w:rsidRDefault="00F83097" w:rsidP="00F83097">
      <w:pPr>
        <w:numPr>
          <w:ilvl w:val="0"/>
          <w:numId w:val="5"/>
        </w:numPr>
        <w:tabs>
          <w:tab w:val="left" w:pos="595"/>
        </w:tabs>
        <w:suppressAutoHyphens w:val="0"/>
        <w:autoSpaceDE w:val="0"/>
        <w:autoSpaceDN w:val="0"/>
        <w:adjustRightInd w:val="0"/>
        <w:spacing w:line="240" w:lineRule="atLeast"/>
        <w:jc w:val="both"/>
        <w:textAlignment w:val="auto"/>
        <w:rPr>
          <w:rFonts w:ascii="Times New Roman" w:hAnsi="Times New Roman"/>
          <w:lang w:eastAsia="ru-RU"/>
        </w:rPr>
      </w:pPr>
      <w:r w:rsidRPr="008658E1">
        <w:rPr>
          <w:rFonts w:ascii="Times New Roman" w:hAnsi="Times New Roman"/>
          <w:lang w:eastAsia="ru-RU"/>
        </w:rPr>
        <w:t xml:space="preserve"> понимание культурного многообразия мира, уважение к культуре своего народа и других народов, толерантность.</w:t>
      </w:r>
    </w:p>
    <w:p w:rsidR="00F83097" w:rsidRPr="008658E1" w:rsidRDefault="00F83097" w:rsidP="00F83097">
      <w:pPr>
        <w:spacing w:line="240" w:lineRule="atLeast"/>
        <w:ind w:left="284"/>
        <w:rPr>
          <w:rFonts w:ascii="Times New Roman" w:hAnsi="Times New Roman"/>
        </w:rPr>
      </w:pPr>
      <w:r w:rsidRPr="008658E1">
        <w:rPr>
          <w:rFonts w:ascii="Times New Roman" w:hAnsi="Times New Roman"/>
          <w:b/>
          <w:bCs/>
          <w:iCs/>
          <w:lang w:eastAsia="ru-RU"/>
        </w:rPr>
        <w:t>1.2 Метапредметные результаты:</w:t>
      </w:r>
      <w:r w:rsidRPr="008658E1">
        <w:rPr>
          <w:rFonts w:ascii="Times New Roman" w:hAnsi="Times New Roman"/>
        </w:rPr>
        <w:t xml:space="preserve"> </w:t>
      </w:r>
    </w:p>
    <w:p w:rsidR="00F83097" w:rsidRPr="008658E1" w:rsidRDefault="00F83097" w:rsidP="00F83097">
      <w:pPr>
        <w:spacing w:line="240" w:lineRule="atLeast"/>
        <w:ind w:left="284" w:hanging="284"/>
        <w:rPr>
          <w:rFonts w:ascii="Times New Roman" w:hAnsi="Times New Roman"/>
        </w:rPr>
      </w:pPr>
      <w:r w:rsidRPr="008658E1">
        <w:rPr>
          <w:rFonts w:ascii="Times New Roman" w:hAnsi="Times New Roman"/>
        </w:rPr>
        <w:lastRenderedPageBreak/>
        <w:t>Регулятивные УУД:</w:t>
      </w:r>
    </w:p>
    <w:p w:rsidR="00F83097" w:rsidRPr="008658E1" w:rsidRDefault="00F83097" w:rsidP="00F83097">
      <w:pPr>
        <w:spacing w:line="240" w:lineRule="atLeast"/>
        <w:ind w:left="851"/>
        <w:contextualSpacing/>
        <w:rPr>
          <w:rFonts w:ascii="Times New Roman" w:hAnsi="Times New Roman"/>
          <w:i/>
        </w:rPr>
      </w:pPr>
      <w:r w:rsidRPr="008658E1">
        <w:rPr>
          <w:rFonts w:ascii="Times New Roman" w:hAnsi="Times New Roman"/>
          <w:i/>
        </w:rPr>
        <w:t>учащийся научится:</w:t>
      </w:r>
    </w:p>
    <w:p w:rsidR="00F83097" w:rsidRPr="008658E1" w:rsidRDefault="00F83097" w:rsidP="00F83097">
      <w:pPr>
        <w:numPr>
          <w:ilvl w:val="0"/>
          <w:numId w:val="4"/>
        </w:numPr>
        <w:tabs>
          <w:tab w:val="left" w:pos="595"/>
        </w:tabs>
        <w:suppressAutoHyphens w:val="0"/>
        <w:autoSpaceDE w:val="0"/>
        <w:autoSpaceDN w:val="0"/>
        <w:adjustRightInd w:val="0"/>
        <w:spacing w:line="240" w:lineRule="atLeast"/>
        <w:jc w:val="both"/>
        <w:textAlignment w:val="auto"/>
        <w:rPr>
          <w:rFonts w:ascii="Times New Roman" w:hAnsi="Times New Roman"/>
          <w:lang w:eastAsia="ru-RU"/>
        </w:rPr>
      </w:pPr>
      <w:r w:rsidRPr="008658E1">
        <w:rPr>
          <w:rFonts w:ascii="Times New Roman" w:hAnsi="Times New Roman"/>
          <w:lang w:eastAsia="ru-RU"/>
        </w:rPr>
        <w:t>способности сознательно организовывать и регулировать свою деятельность — учебную, общественную и др.;</w:t>
      </w:r>
    </w:p>
    <w:p w:rsidR="00F83097" w:rsidRPr="008658E1" w:rsidRDefault="00F83097" w:rsidP="00F83097">
      <w:pPr>
        <w:spacing w:line="240" w:lineRule="atLeast"/>
        <w:contextualSpacing/>
        <w:jc w:val="both"/>
        <w:rPr>
          <w:rFonts w:ascii="Times New Roman" w:hAnsi="Times New Roman"/>
          <w:bCs/>
        </w:rPr>
      </w:pPr>
      <w:r w:rsidRPr="008658E1">
        <w:rPr>
          <w:rFonts w:ascii="Times New Roman" w:hAnsi="Times New Roman"/>
          <w:bCs/>
          <w:i/>
        </w:rPr>
        <w:t xml:space="preserve">          учащийся получит возможность научиться:</w:t>
      </w:r>
    </w:p>
    <w:p w:rsidR="00F83097" w:rsidRPr="008658E1" w:rsidRDefault="00F83097" w:rsidP="00F83097">
      <w:pPr>
        <w:numPr>
          <w:ilvl w:val="0"/>
          <w:numId w:val="4"/>
        </w:numPr>
        <w:tabs>
          <w:tab w:val="left" w:pos="595"/>
        </w:tabs>
        <w:suppressAutoHyphens w:val="0"/>
        <w:autoSpaceDE w:val="0"/>
        <w:autoSpaceDN w:val="0"/>
        <w:adjustRightInd w:val="0"/>
        <w:spacing w:line="240" w:lineRule="atLeast"/>
        <w:jc w:val="both"/>
        <w:textAlignment w:val="auto"/>
        <w:rPr>
          <w:rFonts w:ascii="Times New Roman" w:hAnsi="Times New Roman"/>
          <w:lang w:eastAsia="ru-RU"/>
        </w:rPr>
      </w:pPr>
      <w:r w:rsidRPr="008658E1">
        <w:rPr>
          <w:rFonts w:ascii="Times New Roman" w:hAnsi="Times New Roman"/>
          <w:lang w:eastAsia="ru-RU"/>
        </w:rPr>
        <w:t xml:space="preserve"> готовности к сотрудничеству с соучениками, коллектив</w:t>
      </w:r>
      <w:r w:rsidRPr="008658E1">
        <w:rPr>
          <w:rFonts w:ascii="Times New Roman" w:hAnsi="Times New Roman"/>
          <w:lang w:eastAsia="ru-RU"/>
        </w:rPr>
        <w:softHyphen/>
        <w:t>ной работе, освоение основ межкультурного взаимодействия в школе и социальном окружении и др.</w:t>
      </w:r>
    </w:p>
    <w:p w:rsidR="00F83097" w:rsidRPr="008658E1" w:rsidRDefault="00F83097" w:rsidP="00F83097">
      <w:pPr>
        <w:spacing w:line="240" w:lineRule="atLeast"/>
        <w:contextualSpacing/>
        <w:rPr>
          <w:rFonts w:ascii="Times New Roman" w:hAnsi="Times New Roman"/>
          <w:i/>
        </w:rPr>
      </w:pPr>
      <w:r w:rsidRPr="008658E1">
        <w:rPr>
          <w:rFonts w:ascii="Times New Roman" w:eastAsia="Times New Roman" w:hAnsi="Times New Roman"/>
          <w:lang w:eastAsia="ru-RU"/>
        </w:rPr>
        <w:t>Познавательные УУД:</w:t>
      </w:r>
      <w:r w:rsidRPr="008658E1">
        <w:rPr>
          <w:rFonts w:ascii="Times New Roman" w:hAnsi="Times New Roman"/>
          <w:i/>
        </w:rPr>
        <w:t xml:space="preserve"> </w:t>
      </w:r>
    </w:p>
    <w:p w:rsidR="00F83097" w:rsidRPr="008658E1" w:rsidRDefault="00F83097" w:rsidP="00F83097">
      <w:pPr>
        <w:spacing w:line="240" w:lineRule="atLeast"/>
        <w:contextualSpacing/>
        <w:rPr>
          <w:rFonts w:ascii="Times New Roman" w:hAnsi="Times New Roman"/>
          <w:i/>
        </w:rPr>
      </w:pPr>
      <w:r w:rsidRPr="008658E1">
        <w:rPr>
          <w:rFonts w:ascii="Times New Roman" w:hAnsi="Times New Roman"/>
          <w:i/>
        </w:rPr>
        <w:t xml:space="preserve">  учащийся научится:</w:t>
      </w:r>
    </w:p>
    <w:p w:rsidR="00F83097" w:rsidRPr="008658E1" w:rsidRDefault="00F83097" w:rsidP="00F83097">
      <w:pPr>
        <w:numPr>
          <w:ilvl w:val="0"/>
          <w:numId w:val="3"/>
        </w:numPr>
        <w:suppressAutoHyphens w:val="0"/>
        <w:spacing w:line="0" w:lineRule="atLeast"/>
        <w:jc w:val="both"/>
        <w:textAlignment w:val="auto"/>
        <w:rPr>
          <w:rFonts w:ascii="Times New Roman" w:eastAsia="Times New Roman" w:hAnsi="Times New Roman"/>
          <w:lang w:eastAsia="ru-RU"/>
        </w:rPr>
      </w:pPr>
      <w:r w:rsidRPr="008658E1">
        <w:rPr>
          <w:rFonts w:ascii="Times New Roman" w:eastAsia="Times New Roman" w:hAnsi="Times New Roman"/>
          <w:lang w:eastAsia="ru-RU"/>
        </w:rPr>
        <w:t>подбирать слова, соподчиненные ключевому слову, определяющие его признаки и свойства;</w:t>
      </w:r>
    </w:p>
    <w:p w:rsidR="00F83097" w:rsidRPr="008658E1" w:rsidRDefault="00F83097" w:rsidP="00F83097">
      <w:pPr>
        <w:numPr>
          <w:ilvl w:val="0"/>
          <w:numId w:val="3"/>
        </w:numPr>
        <w:suppressAutoHyphens w:val="0"/>
        <w:spacing w:line="0" w:lineRule="atLeast"/>
        <w:jc w:val="both"/>
        <w:textAlignment w:val="auto"/>
        <w:rPr>
          <w:rFonts w:ascii="Times New Roman" w:eastAsia="Times New Roman" w:hAnsi="Times New Roman"/>
          <w:lang w:eastAsia="ru-RU"/>
        </w:rPr>
      </w:pPr>
      <w:r w:rsidRPr="008658E1">
        <w:rPr>
          <w:rFonts w:ascii="Times New Roman" w:eastAsia="Times New Roman" w:hAnsi="Times New Roman"/>
          <w:lang w:eastAsia="ru-RU"/>
        </w:rPr>
        <w:t>выделять общий признак двух или нескольких предметов или явлений и объяснять их сходство;</w:t>
      </w:r>
    </w:p>
    <w:p w:rsidR="00F83097" w:rsidRPr="008658E1" w:rsidRDefault="00F83097" w:rsidP="00F83097">
      <w:pPr>
        <w:numPr>
          <w:ilvl w:val="0"/>
          <w:numId w:val="3"/>
        </w:numPr>
        <w:suppressAutoHyphens w:val="0"/>
        <w:spacing w:line="0" w:lineRule="atLeast"/>
        <w:jc w:val="both"/>
        <w:textAlignment w:val="auto"/>
        <w:rPr>
          <w:rFonts w:ascii="Times New Roman" w:eastAsia="Times New Roman" w:hAnsi="Times New Roman"/>
          <w:lang w:eastAsia="ru-RU"/>
        </w:rPr>
      </w:pPr>
      <w:r w:rsidRPr="008658E1">
        <w:rPr>
          <w:rFonts w:ascii="Times New Roman" w:eastAsia="Times New Roman" w:hAnsi="Times New Roman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F83097" w:rsidRPr="008658E1" w:rsidRDefault="00F83097" w:rsidP="00F83097">
      <w:pPr>
        <w:numPr>
          <w:ilvl w:val="0"/>
          <w:numId w:val="3"/>
        </w:numPr>
        <w:suppressAutoHyphens w:val="0"/>
        <w:spacing w:line="0" w:lineRule="atLeast"/>
        <w:jc w:val="both"/>
        <w:textAlignment w:val="auto"/>
        <w:rPr>
          <w:rFonts w:ascii="Times New Roman" w:eastAsia="Times New Roman" w:hAnsi="Times New Roman"/>
          <w:lang w:eastAsia="ru-RU"/>
        </w:rPr>
      </w:pPr>
      <w:r w:rsidRPr="008658E1">
        <w:rPr>
          <w:rFonts w:ascii="Times New Roman" w:eastAsia="Times New Roman" w:hAnsi="Times New Roman"/>
          <w:lang w:eastAsia="ru-RU"/>
        </w:rPr>
        <w:t>выделять явление из общего ряда других явлений.</w:t>
      </w:r>
    </w:p>
    <w:p w:rsidR="00F83097" w:rsidRPr="008658E1" w:rsidRDefault="00F83097" w:rsidP="00F83097">
      <w:pPr>
        <w:spacing w:line="0" w:lineRule="atLeast"/>
        <w:jc w:val="both"/>
        <w:rPr>
          <w:rFonts w:ascii="Times New Roman" w:eastAsia="Times New Roman" w:hAnsi="Times New Roman"/>
          <w:lang w:eastAsia="ru-RU"/>
        </w:rPr>
      </w:pPr>
      <w:r w:rsidRPr="008658E1">
        <w:rPr>
          <w:rFonts w:ascii="Times New Roman" w:hAnsi="Times New Roman"/>
          <w:bCs/>
          <w:i/>
        </w:rPr>
        <w:t xml:space="preserve">          учащийся получит возможность научиться:</w:t>
      </w:r>
      <w:r w:rsidRPr="008658E1">
        <w:rPr>
          <w:rFonts w:ascii="Times New Roman" w:eastAsia="Times New Roman" w:hAnsi="Times New Roman"/>
          <w:lang w:eastAsia="ru-RU"/>
        </w:rPr>
        <w:t xml:space="preserve"> </w:t>
      </w:r>
    </w:p>
    <w:p w:rsidR="00F83097" w:rsidRPr="008658E1" w:rsidRDefault="00F83097" w:rsidP="00F83097">
      <w:pPr>
        <w:numPr>
          <w:ilvl w:val="0"/>
          <w:numId w:val="2"/>
        </w:numPr>
        <w:suppressAutoHyphens w:val="0"/>
        <w:spacing w:line="0" w:lineRule="atLeast"/>
        <w:jc w:val="both"/>
        <w:textAlignment w:val="auto"/>
        <w:rPr>
          <w:rFonts w:ascii="Times New Roman" w:eastAsia="Times New Roman" w:hAnsi="Times New Roman"/>
          <w:lang w:eastAsia="ru-RU"/>
        </w:rPr>
      </w:pPr>
      <w:r w:rsidRPr="008658E1">
        <w:rPr>
          <w:rFonts w:ascii="Times New Roman" w:eastAsia="Times New Roman" w:hAnsi="Times New Roman"/>
          <w:lang w:eastAsia="ru-RU"/>
        </w:rPr>
        <w:t>вербализовать эмоциональное впечатление, оказанное на него источником;</w:t>
      </w:r>
    </w:p>
    <w:p w:rsidR="00F83097" w:rsidRPr="008658E1" w:rsidRDefault="00F83097" w:rsidP="00F83097">
      <w:pPr>
        <w:numPr>
          <w:ilvl w:val="0"/>
          <w:numId w:val="2"/>
        </w:numPr>
        <w:suppressAutoHyphens w:val="0"/>
        <w:spacing w:line="0" w:lineRule="atLeast"/>
        <w:jc w:val="both"/>
        <w:textAlignment w:val="auto"/>
        <w:rPr>
          <w:rFonts w:ascii="Times New Roman" w:eastAsia="Times New Roman" w:hAnsi="Times New Roman"/>
          <w:lang w:eastAsia="ru-RU"/>
        </w:rPr>
      </w:pPr>
      <w:r w:rsidRPr="008658E1">
        <w:rPr>
          <w:rFonts w:ascii="Times New Roman" w:eastAsia="Times New Roman" w:hAnsi="Times New Roman"/>
          <w:lang w:eastAsia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F83097" w:rsidRPr="008658E1" w:rsidRDefault="00F83097" w:rsidP="00F83097">
      <w:pPr>
        <w:numPr>
          <w:ilvl w:val="0"/>
          <w:numId w:val="2"/>
        </w:numPr>
        <w:suppressAutoHyphens w:val="0"/>
        <w:spacing w:line="0" w:lineRule="atLeast"/>
        <w:jc w:val="both"/>
        <w:textAlignment w:val="auto"/>
        <w:rPr>
          <w:rFonts w:ascii="Times New Roman" w:eastAsia="Times New Roman" w:hAnsi="Times New Roman"/>
          <w:b/>
          <w:lang w:eastAsia="ru-RU"/>
        </w:rPr>
      </w:pPr>
      <w:r w:rsidRPr="008658E1">
        <w:rPr>
          <w:rFonts w:ascii="Times New Roman" w:eastAsia="Times New Roman" w:hAnsi="Times New Roman"/>
          <w:b/>
          <w:lang w:eastAsia="ru-RU"/>
        </w:rPr>
        <w:t>Коммуникативные УУД</w:t>
      </w:r>
    </w:p>
    <w:p w:rsidR="00F83097" w:rsidRPr="008658E1" w:rsidRDefault="00F83097" w:rsidP="00F83097">
      <w:pPr>
        <w:spacing w:line="0" w:lineRule="atLeast"/>
        <w:ind w:left="720"/>
        <w:contextualSpacing/>
        <w:rPr>
          <w:rFonts w:ascii="Times New Roman" w:hAnsi="Times New Roman"/>
          <w:i/>
        </w:rPr>
      </w:pPr>
      <w:r w:rsidRPr="008658E1">
        <w:rPr>
          <w:rFonts w:ascii="Times New Roman" w:hAnsi="Times New Roman"/>
          <w:i/>
        </w:rPr>
        <w:t>учащийся научится:</w:t>
      </w:r>
    </w:p>
    <w:p w:rsidR="00F83097" w:rsidRPr="008658E1" w:rsidRDefault="00F83097" w:rsidP="00F83097">
      <w:pPr>
        <w:numPr>
          <w:ilvl w:val="0"/>
          <w:numId w:val="2"/>
        </w:numPr>
        <w:suppressAutoHyphens w:val="0"/>
        <w:spacing w:line="0" w:lineRule="atLeast"/>
        <w:jc w:val="both"/>
        <w:textAlignment w:val="auto"/>
        <w:rPr>
          <w:rFonts w:ascii="Times New Roman" w:eastAsia="Times New Roman" w:hAnsi="Times New Roman"/>
          <w:lang w:eastAsia="ru-RU"/>
        </w:rPr>
      </w:pPr>
      <w:r w:rsidRPr="008658E1">
        <w:rPr>
          <w:rFonts w:ascii="Times New Roman" w:eastAsia="Times New Roman" w:hAnsi="Times New Roman"/>
          <w:lang w:eastAsia="ru-RU"/>
        </w:rPr>
        <w:t>строить позитивные отношения в процессе учебной и познавательной деятельности;</w:t>
      </w:r>
    </w:p>
    <w:p w:rsidR="00F83097" w:rsidRPr="008658E1" w:rsidRDefault="00F83097" w:rsidP="00F83097">
      <w:pPr>
        <w:spacing w:line="0" w:lineRule="atLeast"/>
        <w:ind w:left="360"/>
        <w:jc w:val="both"/>
        <w:rPr>
          <w:rFonts w:ascii="Times New Roman" w:eastAsia="Times New Roman" w:hAnsi="Times New Roman"/>
          <w:b/>
          <w:lang w:eastAsia="ru-RU"/>
        </w:rPr>
      </w:pPr>
      <w:r w:rsidRPr="008658E1">
        <w:rPr>
          <w:rFonts w:ascii="Times New Roman" w:hAnsi="Times New Roman"/>
          <w:bCs/>
          <w:i/>
        </w:rPr>
        <w:t>учащийся получит возможность научиться:</w:t>
      </w:r>
    </w:p>
    <w:p w:rsidR="00F83097" w:rsidRPr="008658E1" w:rsidRDefault="00F83097" w:rsidP="00F83097">
      <w:pPr>
        <w:numPr>
          <w:ilvl w:val="0"/>
          <w:numId w:val="2"/>
        </w:numPr>
        <w:suppressAutoHyphens w:val="0"/>
        <w:spacing w:line="0" w:lineRule="atLeast"/>
        <w:jc w:val="both"/>
        <w:textAlignment w:val="auto"/>
        <w:rPr>
          <w:rFonts w:ascii="Times New Roman" w:eastAsia="Times New Roman" w:hAnsi="Times New Roman"/>
          <w:lang w:eastAsia="ru-RU"/>
        </w:rPr>
      </w:pPr>
      <w:r w:rsidRPr="008658E1">
        <w:rPr>
          <w:rFonts w:ascii="Times New Roman" w:eastAsia="Times New Roman" w:hAnsi="Times New Roman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F83097" w:rsidRPr="008658E1" w:rsidRDefault="00F83097" w:rsidP="00F83097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/>
          <w:b/>
          <w:i/>
        </w:rPr>
      </w:pPr>
      <w:r w:rsidRPr="008658E1">
        <w:rPr>
          <w:rFonts w:ascii="Times New Roman" w:eastAsia="Times New Roman" w:hAnsi="Times New Roman"/>
          <w:b/>
          <w:lang w:eastAsia="ru-RU"/>
        </w:rPr>
        <w:t xml:space="preserve">       </w:t>
      </w:r>
      <w:r w:rsidRPr="008658E1">
        <w:rPr>
          <w:rFonts w:ascii="Times New Roman" w:hAnsi="Times New Roman"/>
          <w:b/>
          <w:bCs/>
          <w:iCs/>
          <w:lang w:eastAsia="ru-RU"/>
        </w:rPr>
        <w:t>1.3 Предметные результаты:</w:t>
      </w:r>
      <w:r w:rsidRPr="008658E1">
        <w:rPr>
          <w:rFonts w:ascii="Times New Roman" w:hAnsi="Times New Roman"/>
          <w:b/>
          <w:i/>
        </w:rPr>
        <w:t xml:space="preserve"> </w:t>
      </w:r>
    </w:p>
    <w:p w:rsidR="00F83097" w:rsidRPr="008658E1" w:rsidRDefault="00F83097" w:rsidP="00F83097">
      <w:pPr>
        <w:autoSpaceDE w:val="0"/>
        <w:autoSpaceDN w:val="0"/>
        <w:adjustRightInd w:val="0"/>
        <w:spacing w:line="240" w:lineRule="atLeast"/>
        <w:ind w:left="993" w:hanging="284"/>
        <w:jc w:val="both"/>
        <w:rPr>
          <w:rFonts w:ascii="Times New Roman" w:hAnsi="Times New Roman"/>
          <w:i/>
        </w:rPr>
      </w:pPr>
      <w:r w:rsidRPr="008658E1">
        <w:rPr>
          <w:rFonts w:ascii="Times New Roman" w:hAnsi="Times New Roman"/>
          <w:i/>
        </w:rPr>
        <w:t>Выпускник научится:</w:t>
      </w:r>
    </w:p>
    <w:p w:rsidR="00F83097" w:rsidRPr="008658E1" w:rsidRDefault="00F83097" w:rsidP="00F83097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line="240" w:lineRule="atLeast"/>
        <w:jc w:val="both"/>
        <w:textAlignment w:val="auto"/>
        <w:rPr>
          <w:rFonts w:ascii="Times New Roman" w:hAnsi="Times New Roman"/>
          <w:i/>
        </w:rPr>
      </w:pPr>
      <w:r w:rsidRPr="008658E1">
        <w:rPr>
          <w:rFonts w:ascii="Times New Roman" w:hAnsi="Times New Roman"/>
          <w:lang w:eastAsia="ru-RU"/>
        </w:rPr>
        <w:t>способности соотносить историческое время и историче</w:t>
      </w:r>
      <w:r w:rsidRPr="008658E1">
        <w:rPr>
          <w:rFonts w:ascii="Times New Roman" w:hAnsi="Times New Roman"/>
          <w:lang w:eastAsia="ru-RU"/>
        </w:rPr>
        <w:softHyphen/>
        <w:t>ское пространство, действия и поступки личностей во време</w:t>
      </w:r>
      <w:r w:rsidRPr="008658E1">
        <w:rPr>
          <w:rFonts w:ascii="Times New Roman" w:hAnsi="Times New Roman"/>
          <w:lang w:eastAsia="ru-RU"/>
        </w:rPr>
        <w:softHyphen/>
        <w:t>ни и пространстве;</w:t>
      </w:r>
      <w:r w:rsidRPr="008658E1">
        <w:rPr>
          <w:rFonts w:ascii="Times New Roman" w:hAnsi="Times New Roman"/>
          <w:i/>
        </w:rPr>
        <w:t xml:space="preserve"> </w:t>
      </w:r>
    </w:p>
    <w:p w:rsidR="00F83097" w:rsidRPr="008658E1" w:rsidRDefault="00F83097" w:rsidP="00F83097">
      <w:pPr>
        <w:autoSpaceDE w:val="0"/>
        <w:autoSpaceDN w:val="0"/>
        <w:adjustRightInd w:val="0"/>
        <w:spacing w:line="240" w:lineRule="atLeast"/>
        <w:ind w:left="993" w:hanging="284"/>
        <w:jc w:val="both"/>
        <w:rPr>
          <w:rFonts w:ascii="Times New Roman" w:hAnsi="Times New Roman"/>
          <w:i/>
        </w:rPr>
      </w:pPr>
      <w:r w:rsidRPr="008658E1">
        <w:rPr>
          <w:rFonts w:ascii="Times New Roman" w:hAnsi="Times New Roman"/>
          <w:i/>
        </w:rPr>
        <w:t>Выпускник получит возможность научиться:</w:t>
      </w:r>
    </w:p>
    <w:p w:rsidR="00F83097" w:rsidRPr="008658E1" w:rsidRDefault="00F83097" w:rsidP="00F83097">
      <w:pPr>
        <w:numPr>
          <w:ilvl w:val="0"/>
          <w:numId w:val="7"/>
        </w:numPr>
        <w:tabs>
          <w:tab w:val="left" w:pos="576"/>
        </w:tabs>
        <w:suppressAutoHyphens w:val="0"/>
        <w:autoSpaceDE w:val="0"/>
        <w:autoSpaceDN w:val="0"/>
        <w:adjustRightInd w:val="0"/>
        <w:spacing w:line="240" w:lineRule="atLeast"/>
        <w:jc w:val="both"/>
        <w:textAlignment w:val="auto"/>
        <w:rPr>
          <w:rFonts w:ascii="Times New Roman" w:hAnsi="Times New Roman"/>
          <w:lang w:eastAsia="ru-RU"/>
        </w:rPr>
      </w:pPr>
      <w:r w:rsidRPr="008658E1">
        <w:rPr>
          <w:rFonts w:ascii="Times New Roman" w:hAnsi="Times New Roman"/>
          <w:lang w:eastAsia="ru-RU"/>
        </w:rPr>
        <w:t>умению изучать и систематизировать информацию из различных исторических и современных источников, раскры</w:t>
      </w:r>
      <w:r w:rsidRPr="008658E1">
        <w:rPr>
          <w:rFonts w:ascii="Times New Roman" w:hAnsi="Times New Roman"/>
          <w:lang w:eastAsia="ru-RU"/>
        </w:rPr>
        <w:softHyphen/>
        <w:t>вая её социальную принадлежность и познавательную цен</w:t>
      </w:r>
      <w:r w:rsidRPr="008658E1">
        <w:rPr>
          <w:rFonts w:ascii="Times New Roman" w:hAnsi="Times New Roman"/>
          <w:lang w:eastAsia="ru-RU"/>
        </w:rPr>
        <w:softHyphen/>
        <w:t>ность, читать историческу</w:t>
      </w:r>
      <w:r w:rsidR="008658E1" w:rsidRPr="008658E1">
        <w:rPr>
          <w:rFonts w:ascii="Times New Roman" w:hAnsi="Times New Roman"/>
          <w:lang w:eastAsia="ru-RU"/>
        </w:rPr>
        <w:t>ю карту и ориентироваться в ней.</w:t>
      </w:r>
    </w:p>
    <w:p w:rsidR="00F83097" w:rsidRPr="008658E1" w:rsidRDefault="00F83097" w:rsidP="00F83097">
      <w:pPr>
        <w:autoSpaceDE w:val="0"/>
        <w:autoSpaceDN w:val="0"/>
        <w:adjustRightInd w:val="0"/>
        <w:spacing w:line="240" w:lineRule="atLeast"/>
        <w:ind w:firstLine="293"/>
        <w:jc w:val="center"/>
        <w:rPr>
          <w:rFonts w:ascii="Times New Roman" w:hAnsi="Times New Roman"/>
          <w:lang w:eastAsia="ru-RU"/>
        </w:rPr>
      </w:pPr>
    </w:p>
    <w:p w:rsidR="00F83097" w:rsidRPr="008658E1" w:rsidRDefault="00F83097" w:rsidP="00F83097">
      <w:pPr>
        <w:autoSpaceDE w:val="0"/>
        <w:autoSpaceDN w:val="0"/>
        <w:adjustRightInd w:val="0"/>
        <w:spacing w:line="240" w:lineRule="atLeast"/>
        <w:ind w:firstLine="293"/>
        <w:jc w:val="center"/>
        <w:rPr>
          <w:rStyle w:val="FontStyle132"/>
          <w:rFonts w:ascii="Times New Roman" w:hAnsi="Times New Roman"/>
          <w:b w:val="0"/>
          <w:sz w:val="24"/>
          <w:lang w:eastAsia="ru-RU"/>
        </w:rPr>
      </w:pPr>
      <w:r w:rsidRPr="008658E1">
        <w:rPr>
          <w:rFonts w:ascii="Times New Roman" w:hAnsi="Times New Roman"/>
          <w:b/>
        </w:rPr>
        <w:t>РАЗДЕЛ 2.  СОДЕРЖАНИЕ УЧЕБНОГО ПРЕДМЕТА</w:t>
      </w:r>
    </w:p>
    <w:p w:rsidR="00F83097" w:rsidRPr="008658E1" w:rsidRDefault="00F83097" w:rsidP="00F83097">
      <w:pPr>
        <w:pStyle w:val="a6"/>
        <w:tabs>
          <w:tab w:val="left" w:pos="9288"/>
        </w:tabs>
        <w:spacing w:line="240" w:lineRule="atLeast"/>
        <w:ind w:left="0"/>
        <w:jc w:val="both"/>
        <w:rPr>
          <w:rStyle w:val="FontStyle132"/>
          <w:rFonts w:ascii="Times New Roman" w:hAnsi="Times New Roman" w:cs="Trebuchet MS"/>
          <w:b w:val="0"/>
          <w:sz w:val="24"/>
        </w:rPr>
      </w:pPr>
      <w:r w:rsidRPr="008658E1">
        <w:rPr>
          <w:rStyle w:val="FontStyle132"/>
          <w:rFonts w:ascii="Times New Roman" w:hAnsi="Times New Roman" w:cs="Trebuchet MS"/>
          <w:bCs/>
          <w:sz w:val="24"/>
        </w:rPr>
        <w:t>Введение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93"/>
        <w:rPr>
          <w:rStyle w:val="FontStyle163"/>
          <w:sz w:val="24"/>
        </w:rPr>
      </w:pPr>
      <w:r w:rsidRPr="008658E1">
        <w:rPr>
          <w:rStyle w:val="FontStyle163"/>
          <w:sz w:val="24"/>
        </w:rPr>
        <w:t>Откуда мы знаем, как жили наши предки. Письменные ис</w:t>
      </w:r>
      <w:r w:rsidRPr="008658E1">
        <w:rPr>
          <w:rStyle w:val="FontStyle163"/>
          <w:sz w:val="24"/>
        </w:rPr>
        <w:softHyphen/>
        <w:t>точники о прошлом. Древние сооружения как источник наших знаний о прошлом. Роль археологических раскопок в изуче</w:t>
      </w:r>
      <w:r w:rsidRPr="008658E1">
        <w:rPr>
          <w:rStyle w:val="FontStyle163"/>
          <w:sz w:val="24"/>
        </w:rPr>
        <w:softHyphen/>
        <w:t>нии истории Древнего мира.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708"/>
        <w:rPr>
          <w:rStyle w:val="FontStyle163"/>
          <w:sz w:val="24"/>
        </w:rPr>
      </w:pPr>
      <w:r w:rsidRPr="008658E1">
        <w:rPr>
          <w:rStyle w:val="FontStyle163"/>
          <w:sz w:val="24"/>
        </w:rPr>
        <w:t>Счёт лет в истории. Хронология — наука об измерении вре</w:t>
      </w:r>
      <w:r w:rsidRPr="008658E1">
        <w:rPr>
          <w:rStyle w:val="FontStyle163"/>
          <w:sz w:val="24"/>
        </w:rPr>
        <w:softHyphen/>
        <w:t>мени. Опыт, культура счёта времени по годам в древних госу</w:t>
      </w:r>
      <w:r w:rsidRPr="008658E1">
        <w:rPr>
          <w:rStyle w:val="FontStyle163"/>
          <w:sz w:val="24"/>
        </w:rPr>
        <w:softHyphen/>
        <w:t>дарствах. Изменения счёта времени с наступлением христи</w:t>
      </w:r>
      <w:r w:rsidRPr="008658E1">
        <w:rPr>
          <w:rStyle w:val="FontStyle163"/>
          <w:sz w:val="24"/>
        </w:rPr>
        <w:softHyphen/>
        <w:t>анской эры. Особенности обозначения фактов до нашей эры (обратный счёт лет). Представление о понятиях: год, век (сто</w:t>
      </w:r>
      <w:r w:rsidRPr="008658E1">
        <w:rPr>
          <w:rStyle w:val="FontStyle163"/>
          <w:sz w:val="24"/>
        </w:rPr>
        <w:softHyphen/>
        <w:t>летие), тысячелетие, эпоха, эра.</w:t>
      </w:r>
    </w:p>
    <w:p w:rsidR="00F83097" w:rsidRPr="008658E1" w:rsidRDefault="00F83097" w:rsidP="00F83097">
      <w:pPr>
        <w:pStyle w:val="Style27"/>
        <w:widowControl/>
        <w:spacing w:line="240" w:lineRule="atLeast"/>
        <w:rPr>
          <w:rStyle w:val="FontStyle130"/>
          <w:rFonts w:ascii="Times New Roman" w:hAnsi="Times New Roman"/>
          <w:sz w:val="24"/>
        </w:rPr>
      </w:pPr>
      <w:r w:rsidRPr="008658E1">
        <w:rPr>
          <w:rStyle w:val="FontStyle130"/>
          <w:rFonts w:ascii="Times New Roman" w:hAnsi="Times New Roman"/>
          <w:sz w:val="24"/>
        </w:rPr>
        <w:t>РАЗДЕЛ I. ЖИЗНЬ ПЕРВОБЫТНЫХ ЛЮДЕЙ</w:t>
      </w:r>
    </w:p>
    <w:p w:rsidR="00F83097" w:rsidRPr="008658E1" w:rsidRDefault="00F83097" w:rsidP="00F83097">
      <w:pPr>
        <w:pStyle w:val="Style27"/>
        <w:widowControl/>
        <w:spacing w:line="240" w:lineRule="atLeast"/>
        <w:ind w:firstLine="708"/>
        <w:rPr>
          <w:rStyle w:val="FontStyle132"/>
          <w:rFonts w:ascii="Times New Roman" w:hAnsi="Times New Roman"/>
          <w:b w:val="0"/>
          <w:sz w:val="24"/>
        </w:rPr>
      </w:pPr>
      <w:r w:rsidRPr="008658E1">
        <w:rPr>
          <w:rStyle w:val="FontStyle132"/>
          <w:rFonts w:ascii="Times New Roman" w:hAnsi="Times New Roman"/>
          <w:bCs/>
          <w:sz w:val="24"/>
        </w:rPr>
        <w:t xml:space="preserve">Тема </w:t>
      </w:r>
      <w:r w:rsidRPr="008658E1">
        <w:rPr>
          <w:rStyle w:val="FontStyle144"/>
          <w:spacing w:val="30"/>
          <w:sz w:val="24"/>
        </w:rPr>
        <w:t>1.</w:t>
      </w:r>
      <w:r w:rsidRPr="008658E1">
        <w:rPr>
          <w:rStyle w:val="FontStyle144"/>
          <w:sz w:val="24"/>
        </w:rPr>
        <w:t xml:space="preserve"> </w:t>
      </w:r>
      <w:r w:rsidRPr="008658E1">
        <w:rPr>
          <w:rStyle w:val="FontStyle132"/>
          <w:rFonts w:ascii="Times New Roman" w:hAnsi="Times New Roman"/>
          <w:bCs/>
          <w:sz w:val="24"/>
        </w:rPr>
        <w:t>Первобытные собиратели и охотники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708"/>
        <w:rPr>
          <w:rStyle w:val="FontStyle163"/>
          <w:sz w:val="24"/>
        </w:rPr>
      </w:pPr>
      <w:r w:rsidRPr="008658E1">
        <w:rPr>
          <w:rStyle w:val="FontStyle163"/>
          <w:sz w:val="24"/>
        </w:rPr>
        <w:t xml:space="preserve">Представление о понятии «первобытные люди». </w:t>
      </w:r>
      <w:r w:rsidRPr="008658E1">
        <w:rPr>
          <w:rStyle w:val="FontStyle134"/>
          <w:bCs/>
          <w:sz w:val="24"/>
        </w:rPr>
        <w:t xml:space="preserve">Древнейшие люди. </w:t>
      </w:r>
      <w:r w:rsidRPr="008658E1">
        <w:rPr>
          <w:rStyle w:val="FontStyle163"/>
          <w:sz w:val="24"/>
        </w:rPr>
        <w:t>Древнейшие люди — наши далёкие предки. Прародина человека. Археологические свидетельства первобытного состо</w:t>
      </w:r>
      <w:r w:rsidRPr="008658E1">
        <w:rPr>
          <w:rStyle w:val="FontStyle163"/>
          <w:sz w:val="24"/>
        </w:rPr>
        <w:softHyphen/>
        <w:t>яния древнейшего человека. Орудия труда и складывание опыта их изготовления. Собирательство и охота — способы добывания пищи. Первое великое открытие человека — овладение огнём.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708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Родовые общины охотников и собирателей. </w:t>
      </w:r>
      <w:r w:rsidRPr="008658E1">
        <w:rPr>
          <w:rStyle w:val="FontStyle163"/>
          <w:sz w:val="24"/>
        </w:rPr>
        <w:t xml:space="preserve">Расселение древнейших людей и его особенности. Испытание холодом. Освоение пещер. Строительство жилища. Освоение промысла охоты. Охота как основной способ добычи пищи древнейшего человека. Умение сообща достигать </w:t>
      </w:r>
      <w:r w:rsidRPr="008658E1">
        <w:rPr>
          <w:rStyle w:val="FontStyle163"/>
          <w:sz w:val="24"/>
        </w:rPr>
        <w:lastRenderedPageBreak/>
        <w:t>цели в охоте. Новые ору</w:t>
      </w:r>
      <w:r w:rsidRPr="008658E1">
        <w:rPr>
          <w:rStyle w:val="FontStyle163"/>
          <w:sz w:val="24"/>
        </w:rPr>
        <w:softHyphen/>
        <w:t>дия охоты древнейшего человека. Человек разумный: кто он? Родовые общины. Сообщество сородичей. Особенности со</w:t>
      </w:r>
      <w:r w:rsidRPr="008658E1">
        <w:rPr>
          <w:rStyle w:val="FontStyle163"/>
          <w:sz w:val="24"/>
        </w:rPr>
        <w:softHyphen/>
        <w:t>вместного ведения хозяйства в родовой общине. Распределение обязанностей в родовой общине.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708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Возникновение искусства и религии. </w:t>
      </w:r>
      <w:r w:rsidRPr="008658E1">
        <w:rPr>
          <w:rStyle w:val="FontStyle163"/>
          <w:sz w:val="24"/>
        </w:rPr>
        <w:t>Как была найдена пещерная живопись. Загадки древнейших рисунков. Человек «заколдовывает» зверя. Зарождение веры в душу. Представле</w:t>
      </w:r>
      <w:r w:rsidRPr="008658E1">
        <w:rPr>
          <w:rStyle w:val="FontStyle163"/>
          <w:sz w:val="24"/>
        </w:rPr>
        <w:softHyphen/>
        <w:t>ние о религиозных верованиях первобытных охотников и со</w:t>
      </w:r>
      <w:r w:rsidRPr="008658E1">
        <w:rPr>
          <w:rStyle w:val="FontStyle163"/>
          <w:sz w:val="24"/>
        </w:rPr>
        <w:softHyphen/>
        <w:t>бирателей.</w:t>
      </w:r>
    </w:p>
    <w:p w:rsidR="00F83097" w:rsidRPr="008658E1" w:rsidRDefault="00F83097" w:rsidP="00F83097">
      <w:pPr>
        <w:pStyle w:val="Style7"/>
        <w:widowControl/>
        <w:spacing w:line="240" w:lineRule="atLeast"/>
        <w:ind w:firstLine="708"/>
        <w:jc w:val="both"/>
        <w:rPr>
          <w:rStyle w:val="FontStyle132"/>
          <w:rFonts w:ascii="Times New Roman" w:hAnsi="Times New Roman"/>
          <w:bCs/>
          <w:sz w:val="24"/>
        </w:rPr>
      </w:pPr>
      <w:r w:rsidRPr="008658E1">
        <w:rPr>
          <w:rStyle w:val="FontStyle132"/>
          <w:rFonts w:ascii="Times New Roman" w:hAnsi="Times New Roman"/>
          <w:bCs/>
          <w:sz w:val="24"/>
        </w:rPr>
        <w:t xml:space="preserve">Тема </w:t>
      </w:r>
      <w:r w:rsidRPr="008658E1">
        <w:rPr>
          <w:rStyle w:val="FontStyle144"/>
          <w:sz w:val="24"/>
        </w:rPr>
        <w:t xml:space="preserve">2. </w:t>
      </w:r>
      <w:r w:rsidRPr="008658E1">
        <w:rPr>
          <w:rStyle w:val="FontStyle132"/>
          <w:rFonts w:ascii="Times New Roman" w:hAnsi="Times New Roman"/>
          <w:bCs/>
          <w:sz w:val="24"/>
        </w:rPr>
        <w:t>Первобытные земледельцы и скотоводы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708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Возникновение земледелия и скотоводства. </w:t>
      </w:r>
      <w:r w:rsidRPr="008658E1">
        <w:rPr>
          <w:rStyle w:val="FontStyle163"/>
          <w:sz w:val="24"/>
        </w:rPr>
        <w:t>Представ</w:t>
      </w:r>
      <w:r w:rsidRPr="008658E1">
        <w:rPr>
          <w:rStyle w:val="FontStyle163"/>
          <w:sz w:val="24"/>
        </w:rPr>
        <w:softHyphen/>
        <w:t>ление о зарождении производящего хозяйства: мотыжное зем</w:t>
      </w:r>
      <w:r w:rsidRPr="008658E1">
        <w:rPr>
          <w:rStyle w:val="FontStyle163"/>
          <w:sz w:val="24"/>
        </w:rPr>
        <w:softHyphen/>
        <w:t>леделие. Первые орудия труда земледельцев. Районы раннего земледелия. Приручение животных. Скотоводство и измене</w:t>
      </w:r>
      <w:r w:rsidRPr="008658E1">
        <w:rPr>
          <w:rStyle w:val="FontStyle163"/>
          <w:sz w:val="24"/>
        </w:rPr>
        <w:softHyphen/>
        <w:t>ния в жизни людей. Последствия перехода к производящему хозяйству. Освоение ремёсел. Гончарное дело, прядение, тка</w:t>
      </w:r>
      <w:r w:rsidRPr="008658E1">
        <w:rPr>
          <w:rStyle w:val="FontStyle163"/>
          <w:sz w:val="24"/>
        </w:rPr>
        <w:softHyphen/>
        <w:t>чество. Изобретение ткацкого станка.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83"/>
        <w:rPr>
          <w:rStyle w:val="FontStyle163"/>
          <w:sz w:val="24"/>
        </w:rPr>
      </w:pPr>
      <w:r w:rsidRPr="008658E1">
        <w:rPr>
          <w:rStyle w:val="FontStyle163"/>
          <w:sz w:val="24"/>
        </w:rPr>
        <w:t>Родовые общины земледельцев и скотоводов. Племя: изме</w:t>
      </w:r>
      <w:r w:rsidRPr="008658E1">
        <w:rPr>
          <w:rStyle w:val="FontStyle163"/>
          <w:sz w:val="24"/>
        </w:rPr>
        <w:softHyphen/>
        <w:t>нение отношений. Управление племенем. Представления о происхождении рода, племени. Первобытные религиозные верования земледельцев и скотоводов. Зарождение культа.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708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Появление неравенства и знати. </w:t>
      </w:r>
      <w:r w:rsidRPr="008658E1">
        <w:rPr>
          <w:rStyle w:val="FontStyle163"/>
          <w:sz w:val="24"/>
        </w:rPr>
        <w:t>Развитие ремёсел. Выде</w:t>
      </w:r>
      <w:r w:rsidRPr="008658E1">
        <w:rPr>
          <w:rStyle w:val="FontStyle163"/>
          <w:sz w:val="24"/>
        </w:rPr>
        <w:softHyphen/>
        <w:t>ление ремесленников в общине. Изобретение гончарного кру</w:t>
      </w:r>
      <w:r w:rsidRPr="008658E1">
        <w:rPr>
          <w:rStyle w:val="FontStyle163"/>
          <w:sz w:val="24"/>
        </w:rPr>
        <w:softHyphen/>
        <w:t>га. Начало обработки металлов. Изобретение плуга. От родо</w:t>
      </w:r>
      <w:r w:rsidRPr="008658E1">
        <w:rPr>
          <w:rStyle w:val="FontStyle163"/>
          <w:sz w:val="24"/>
        </w:rPr>
        <w:softHyphen/>
        <w:t>вой общины к соседской. Выделение семьи. Возникновение неравенства в общине земледельцев. Выделение знати. Преоб</w:t>
      </w:r>
      <w:r w:rsidRPr="008658E1">
        <w:rPr>
          <w:rStyle w:val="FontStyle163"/>
          <w:sz w:val="24"/>
        </w:rPr>
        <w:softHyphen/>
        <w:t>разование поселений в города.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708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Повторение. </w:t>
      </w:r>
      <w:r w:rsidRPr="008658E1">
        <w:rPr>
          <w:rStyle w:val="FontStyle163"/>
          <w:sz w:val="24"/>
        </w:rPr>
        <w:t>Какой опыт, наследие дала человечеству эпо</w:t>
      </w:r>
      <w:r w:rsidRPr="008658E1">
        <w:rPr>
          <w:rStyle w:val="FontStyle163"/>
          <w:sz w:val="24"/>
        </w:rPr>
        <w:softHyphen/>
        <w:t>ха первобытности? Переход от первобытности к цивилизации (неолитическая революция (отделение земледелия и скотовод</w:t>
      </w:r>
      <w:r w:rsidRPr="008658E1">
        <w:rPr>
          <w:rStyle w:val="FontStyle163"/>
          <w:sz w:val="24"/>
        </w:rPr>
        <w:softHyphen/>
        <w:t>ства от собирательства и охоты), выделение ремесла, появле</w:t>
      </w:r>
      <w:r w:rsidRPr="008658E1">
        <w:rPr>
          <w:rStyle w:val="FontStyle163"/>
          <w:sz w:val="24"/>
        </w:rPr>
        <w:softHyphen/>
        <w:t>ние городов, государств, письменности).</w:t>
      </w:r>
    </w:p>
    <w:p w:rsidR="00F83097" w:rsidRPr="008658E1" w:rsidRDefault="00F83097" w:rsidP="00F83097">
      <w:pPr>
        <w:pStyle w:val="Style7"/>
        <w:widowControl/>
        <w:spacing w:line="240" w:lineRule="atLeast"/>
        <w:ind w:firstLine="269"/>
        <w:jc w:val="both"/>
        <w:rPr>
          <w:rStyle w:val="FontStyle132"/>
          <w:rFonts w:ascii="Times New Roman" w:hAnsi="Times New Roman"/>
          <w:bCs/>
          <w:sz w:val="24"/>
        </w:rPr>
      </w:pPr>
      <w:r w:rsidRPr="008658E1">
        <w:rPr>
          <w:rStyle w:val="FontStyle132"/>
          <w:rFonts w:ascii="Times New Roman" w:hAnsi="Times New Roman"/>
          <w:bCs/>
          <w:sz w:val="24"/>
        </w:rPr>
        <w:t xml:space="preserve">Тема </w:t>
      </w:r>
      <w:r w:rsidRPr="008658E1">
        <w:rPr>
          <w:rStyle w:val="FontStyle144"/>
          <w:sz w:val="24"/>
        </w:rPr>
        <w:t xml:space="preserve">3. </w:t>
      </w:r>
      <w:r w:rsidRPr="008658E1">
        <w:rPr>
          <w:rStyle w:val="FontStyle132"/>
          <w:rFonts w:ascii="Times New Roman" w:hAnsi="Times New Roman"/>
          <w:bCs/>
          <w:sz w:val="24"/>
        </w:rPr>
        <w:t>Счёт лет в истории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69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Измерение времени по годам. </w:t>
      </w:r>
      <w:r w:rsidRPr="008658E1">
        <w:rPr>
          <w:rStyle w:val="FontStyle163"/>
          <w:sz w:val="24"/>
        </w:rPr>
        <w:t>Как в древности считали года. Счёт лет, которым мы пользуемся. Летоисчисление от Рождества Христова. Наша эра. «Линия» времени как схема ориентировки в историческом времени.</w:t>
      </w:r>
    </w:p>
    <w:p w:rsidR="00F83097" w:rsidRPr="008658E1" w:rsidRDefault="00F83097" w:rsidP="00F83097">
      <w:pPr>
        <w:pStyle w:val="Style27"/>
        <w:widowControl/>
        <w:spacing w:line="240" w:lineRule="atLeast"/>
        <w:rPr>
          <w:rStyle w:val="FontStyle130"/>
          <w:rFonts w:ascii="Times New Roman" w:hAnsi="Times New Roman"/>
          <w:sz w:val="24"/>
        </w:rPr>
      </w:pPr>
      <w:r w:rsidRPr="008658E1">
        <w:rPr>
          <w:rStyle w:val="FontStyle130"/>
          <w:rFonts w:ascii="Times New Roman" w:hAnsi="Times New Roman"/>
          <w:sz w:val="24"/>
        </w:rPr>
        <w:t>РАЗДЕЛ II. ДРЕВНИЙ ВОСТОК</w:t>
      </w:r>
    </w:p>
    <w:p w:rsidR="00F83097" w:rsidRPr="008658E1" w:rsidRDefault="00F83097" w:rsidP="00F83097">
      <w:pPr>
        <w:pStyle w:val="Style7"/>
        <w:widowControl/>
        <w:spacing w:line="240" w:lineRule="atLeast"/>
        <w:ind w:firstLine="288"/>
        <w:jc w:val="both"/>
        <w:rPr>
          <w:rStyle w:val="FontStyle132"/>
          <w:rFonts w:ascii="Times New Roman" w:hAnsi="Times New Roman"/>
          <w:bCs/>
          <w:sz w:val="24"/>
        </w:rPr>
      </w:pPr>
      <w:r w:rsidRPr="008658E1">
        <w:rPr>
          <w:rStyle w:val="FontStyle132"/>
          <w:rFonts w:ascii="Times New Roman" w:hAnsi="Times New Roman"/>
          <w:bCs/>
          <w:sz w:val="24"/>
        </w:rPr>
        <w:t xml:space="preserve">Тема </w:t>
      </w:r>
      <w:r w:rsidRPr="008658E1">
        <w:rPr>
          <w:rStyle w:val="FontStyle144"/>
          <w:sz w:val="24"/>
        </w:rPr>
        <w:t xml:space="preserve">4. </w:t>
      </w:r>
      <w:r w:rsidRPr="008658E1">
        <w:rPr>
          <w:rStyle w:val="FontStyle132"/>
          <w:rFonts w:ascii="Times New Roman" w:hAnsi="Times New Roman"/>
          <w:bCs/>
          <w:sz w:val="24"/>
        </w:rPr>
        <w:t>Древний Египет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88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Государство на берегах Нила. </w:t>
      </w:r>
      <w:r w:rsidRPr="008658E1">
        <w:rPr>
          <w:rStyle w:val="FontStyle163"/>
          <w:sz w:val="24"/>
        </w:rPr>
        <w:t>Страна Египет. Местопо</w:t>
      </w:r>
      <w:r w:rsidRPr="008658E1">
        <w:rPr>
          <w:rStyle w:val="FontStyle163"/>
          <w:sz w:val="24"/>
        </w:rPr>
        <w:softHyphen/>
        <w:t>ложение государства. Разливы Нила и природные условия. Земледелие в Древнем Египте. Система орошения земель под урожай. Путь к объединению Древнего Египта. Возникновение единого государства в Египте. Управление страной.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83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Как жили земледельцы и ремесленники. </w:t>
      </w:r>
      <w:r w:rsidRPr="008658E1">
        <w:rPr>
          <w:rStyle w:val="FontStyle163"/>
          <w:sz w:val="24"/>
        </w:rPr>
        <w:t>Жители Египта: от фараона до простого земледельца. Труд земледельцев. Система каналов. В гостях у египтянина. Ремёсла и обмен. Писцы собирают налоги.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59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Жизнь египетского вельможи. </w:t>
      </w:r>
      <w:r w:rsidRPr="008658E1">
        <w:rPr>
          <w:rStyle w:val="FontStyle163"/>
          <w:sz w:val="24"/>
        </w:rPr>
        <w:t>О чём могут рассказать гроб</w:t>
      </w:r>
      <w:r w:rsidRPr="008658E1">
        <w:rPr>
          <w:rStyle w:val="FontStyle163"/>
          <w:sz w:val="24"/>
        </w:rPr>
        <w:softHyphen/>
        <w:t>ницы вельмож. В усадьбе вельможи. Служба вельмож. Вельможа во дворце фараона. Отношения фараона и его вельможей.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0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Военные походы фараонов. </w:t>
      </w:r>
      <w:r w:rsidRPr="008658E1">
        <w:rPr>
          <w:rStyle w:val="FontStyle163"/>
          <w:sz w:val="24"/>
        </w:rPr>
        <w:t>Отряды пеших воинов. Вооружение пехотинцев. Боевые колесницы египтян. Направ</w:t>
      </w:r>
      <w:r w:rsidRPr="008658E1">
        <w:rPr>
          <w:rStyle w:val="FontStyle163"/>
          <w:sz w:val="24"/>
        </w:rPr>
        <w:softHyphen/>
        <w:t xml:space="preserve">ления военных походов и завоевания фараонов. Завоевательные походы Тутмоса </w:t>
      </w:r>
      <w:r w:rsidRPr="008658E1">
        <w:rPr>
          <w:rStyle w:val="FontStyle134"/>
          <w:bCs/>
          <w:sz w:val="24"/>
        </w:rPr>
        <w:t xml:space="preserve">III. </w:t>
      </w:r>
      <w:r w:rsidRPr="008658E1">
        <w:rPr>
          <w:rStyle w:val="FontStyle163"/>
          <w:sz w:val="24"/>
        </w:rPr>
        <w:t>Военные трофеи и триумф фараонов. Главные города Древнего Египта — Мемфис, Фивы. Судьбы военные. Появление наёмного войска.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302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Религия древних египтян. </w:t>
      </w:r>
      <w:r w:rsidRPr="008658E1">
        <w:rPr>
          <w:rStyle w:val="FontStyle163"/>
          <w:sz w:val="24"/>
        </w:rPr>
        <w:t>Боги и жрецы. Храмы — жи</w:t>
      </w:r>
      <w:r w:rsidRPr="008658E1">
        <w:rPr>
          <w:rStyle w:val="FontStyle163"/>
          <w:sz w:val="24"/>
        </w:rPr>
        <w:softHyphen/>
        <w:t>лища богов. Могущество жрецов. Рассказы египтян о сво</w:t>
      </w:r>
      <w:r w:rsidRPr="008658E1">
        <w:rPr>
          <w:rStyle w:val="FontStyle163"/>
          <w:sz w:val="24"/>
        </w:rPr>
        <w:softHyphen/>
        <w:t>их богах. Священные животные и боги. Миф об Осирисе и Исиде. Сет и Осирис. Суд Осириса. Представление древ</w:t>
      </w:r>
      <w:r w:rsidRPr="008658E1">
        <w:rPr>
          <w:rStyle w:val="FontStyle163"/>
          <w:sz w:val="24"/>
        </w:rPr>
        <w:softHyphen/>
        <w:t>них египтян о «царстве мёртвых»: мумия, гробница, сарко</w:t>
      </w:r>
      <w:r w:rsidRPr="008658E1">
        <w:rPr>
          <w:rStyle w:val="FontStyle163"/>
          <w:sz w:val="24"/>
        </w:rPr>
        <w:softHyphen/>
        <w:t>фаг. Фараон — сын Солнца. Безграничность власти фараона. «Книга мёртвых».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74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Искусство древних египтян. </w:t>
      </w:r>
      <w:r w:rsidRPr="008658E1">
        <w:rPr>
          <w:rStyle w:val="FontStyle163"/>
          <w:sz w:val="24"/>
        </w:rPr>
        <w:t>Первое из чудес света. Возведение каменных пирамид. Большой Сфинкс. Пирамида фараона Хеопса. Храм — жилище богов. Внешний вид и внутреннее устройство храма. Археологические открытия в гробницах древнеегипетских фараонов. Гробница фараона Тутанхамона. Образ Нефертити. Искусство древнеегипетской скульптуры: статуя, скульптурный портрет. Правила ваяния человека в скульптуре и изображения в росписях. Экспозиции древнеегипетского искусства в национальных музеях мира: Эрмитаж, Лувр, Британский музей.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88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lastRenderedPageBreak/>
        <w:t xml:space="preserve">Письменность и знания древних египтян. </w:t>
      </w:r>
      <w:r w:rsidRPr="008658E1">
        <w:rPr>
          <w:rStyle w:val="FontStyle163"/>
          <w:sz w:val="24"/>
        </w:rPr>
        <w:t>Загадочные письмена и их разгадка. Особенности древнеегипетской пись</w:t>
      </w:r>
      <w:r w:rsidRPr="008658E1">
        <w:rPr>
          <w:rStyle w:val="FontStyle163"/>
          <w:sz w:val="24"/>
        </w:rPr>
        <w:softHyphen/>
        <w:t>менности. Иероглифическое письмо. Изобретение материала и инструмента для письма. Египетские папирусы: верность традиции. Свиток папируса — древнеегипетская книга. Школа подготовки писцов и жрецов. Первооснова научных знаний (математика, астрономия). Изобретения инструментов отсчёта времени: солнечный календарь, водяные часы, звёздные кар</w:t>
      </w:r>
      <w:r w:rsidRPr="008658E1">
        <w:rPr>
          <w:rStyle w:val="FontStyle163"/>
          <w:sz w:val="24"/>
        </w:rPr>
        <w:softHyphen/>
        <w:t>ты. Хранители знаний — жрецы.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83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Повторение. </w:t>
      </w:r>
      <w:r w:rsidRPr="008658E1">
        <w:rPr>
          <w:rStyle w:val="FontStyle163"/>
          <w:sz w:val="24"/>
        </w:rPr>
        <w:t>Достижения древних египтян (ирригацион</w:t>
      </w:r>
      <w:r w:rsidRPr="008658E1">
        <w:rPr>
          <w:rStyle w:val="FontStyle163"/>
          <w:sz w:val="24"/>
        </w:rPr>
        <w:softHyphen/>
        <w:t>ное земледелие, культовое каменное строительство, станов</w:t>
      </w:r>
      <w:r w:rsidRPr="008658E1">
        <w:rPr>
          <w:rStyle w:val="FontStyle163"/>
          <w:sz w:val="24"/>
        </w:rPr>
        <w:softHyphen/>
        <w:t>ление искусства, письменности, зарождение основ наук). Неограниченная власть фараонов. Представление о загробном воздаянии (суд Осириса и клятва умершего).</w:t>
      </w:r>
    </w:p>
    <w:p w:rsidR="00F83097" w:rsidRPr="008658E1" w:rsidRDefault="00F83097" w:rsidP="00F83097">
      <w:pPr>
        <w:pStyle w:val="Style7"/>
        <w:widowControl/>
        <w:spacing w:line="240" w:lineRule="atLeast"/>
        <w:ind w:firstLine="269"/>
        <w:jc w:val="both"/>
        <w:rPr>
          <w:rStyle w:val="FontStyle132"/>
          <w:rFonts w:ascii="Times New Roman" w:hAnsi="Times New Roman"/>
          <w:bCs/>
          <w:sz w:val="24"/>
        </w:rPr>
      </w:pPr>
      <w:r w:rsidRPr="008658E1">
        <w:rPr>
          <w:rStyle w:val="FontStyle132"/>
          <w:rFonts w:ascii="Times New Roman" w:hAnsi="Times New Roman"/>
          <w:bCs/>
          <w:sz w:val="24"/>
        </w:rPr>
        <w:t>Тема 5. Западная Азия в древности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69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Древнее Двуречье. </w:t>
      </w:r>
      <w:r w:rsidRPr="008658E1">
        <w:rPr>
          <w:rStyle w:val="FontStyle163"/>
          <w:sz w:val="24"/>
        </w:rPr>
        <w:t>Страна двух рек. Местоположение, природа и ландшафт Южного Двуречья. Ирригационное (оро</w:t>
      </w:r>
      <w:r w:rsidRPr="008658E1">
        <w:rPr>
          <w:rStyle w:val="FontStyle163"/>
          <w:sz w:val="24"/>
        </w:rPr>
        <w:softHyphen/>
        <w:t>сительное) земледелие. Схожесть хронологии возникновения государственности в Междуречье и Нильской долине. Города из глиняных кирпичей. Шумерские города Ур и Урук. Глина как основной строительный и бытовой материал. Культовые сооружения шумеров: ступенчатые башни от земли до неба. Боги шумеров. Область знаний и полномочий жрецов. Жрецы</w:t>
      </w:r>
      <w:r w:rsidRPr="008658E1">
        <w:rPr>
          <w:rStyle w:val="FontStyle163"/>
          <w:sz w:val="24"/>
        </w:rPr>
        <w:softHyphen/>
        <w:t>учёные. Клинопись. Писцовые школы. Научные знания (астро</w:t>
      </w:r>
      <w:r w:rsidRPr="008658E1">
        <w:rPr>
          <w:rStyle w:val="FontStyle163"/>
          <w:sz w:val="24"/>
        </w:rPr>
        <w:softHyphen/>
        <w:t xml:space="preserve">номия, математика). Письмена на глиняных табличках. Мифы </w:t>
      </w:r>
      <w:r w:rsidRPr="008658E1">
        <w:rPr>
          <w:rStyle w:val="FontStyle133"/>
          <w:rFonts w:cs="Cambria"/>
          <w:spacing w:val="20"/>
          <w:sz w:val="24"/>
        </w:rPr>
        <w:t>II</w:t>
      </w:r>
      <w:r w:rsidRPr="008658E1">
        <w:rPr>
          <w:rStyle w:val="FontStyle133"/>
          <w:rFonts w:cs="Cambria"/>
          <w:sz w:val="24"/>
        </w:rPr>
        <w:t xml:space="preserve"> </w:t>
      </w:r>
      <w:r w:rsidRPr="008658E1">
        <w:rPr>
          <w:rStyle w:val="FontStyle163"/>
          <w:sz w:val="24"/>
        </w:rPr>
        <w:t>сказания с глиняных табличек. Клинопись — особое письмо Двуречья.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59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Вавилонский царь Хаммурапи и его законы. </w:t>
      </w:r>
      <w:r w:rsidRPr="008658E1">
        <w:rPr>
          <w:rStyle w:val="FontStyle163"/>
          <w:sz w:val="24"/>
        </w:rPr>
        <w:t>Город Вавилон становится главным в Двуречье. Власть царя Хаммурапи — власть от бога Шамаша. Представление о за</w:t>
      </w:r>
      <w:r w:rsidRPr="008658E1">
        <w:rPr>
          <w:rStyle w:val="FontStyle163"/>
          <w:sz w:val="24"/>
        </w:rPr>
        <w:softHyphen/>
        <w:t xml:space="preserve">конах Хаммурапи как законах богов. Узаконенная традиция </w:t>
      </w:r>
      <w:r w:rsidRPr="008658E1">
        <w:rPr>
          <w:rStyle w:val="FontStyle135"/>
          <w:sz w:val="24"/>
        </w:rPr>
        <w:t xml:space="preserve">суда </w:t>
      </w:r>
      <w:r w:rsidRPr="008658E1">
        <w:rPr>
          <w:rStyle w:val="FontStyle163"/>
          <w:sz w:val="24"/>
        </w:rPr>
        <w:t xml:space="preserve">над преступниками. Принцип талиона. Законы о рабах. Законы о богачах и бедняках. Закон о новых отношениях, </w:t>
      </w:r>
      <w:r w:rsidRPr="008658E1">
        <w:rPr>
          <w:rStyle w:val="FontStyle135"/>
          <w:sz w:val="24"/>
        </w:rPr>
        <w:t xml:space="preserve">о </w:t>
      </w:r>
      <w:r w:rsidRPr="008658E1">
        <w:rPr>
          <w:rStyle w:val="FontStyle163"/>
          <w:sz w:val="24"/>
        </w:rPr>
        <w:t>новых социальных группах: ростовщик.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59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Финикийские мореплаватели. </w:t>
      </w:r>
      <w:r w:rsidRPr="008658E1">
        <w:rPr>
          <w:rStyle w:val="FontStyle163"/>
          <w:sz w:val="24"/>
        </w:rPr>
        <w:t>География, природа и за</w:t>
      </w:r>
      <w:r w:rsidRPr="008658E1">
        <w:rPr>
          <w:rStyle w:val="FontStyle163"/>
          <w:sz w:val="24"/>
        </w:rPr>
        <w:softHyphen/>
        <w:t>нятия населения Финикии. Средиземное море и финикийцы. Виноградарство и оливководство. Ремёсла: стеклоделие, из</w:t>
      </w:r>
      <w:r w:rsidRPr="008658E1">
        <w:rPr>
          <w:rStyle w:val="FontStyle163"/>
          <w:sz w:val="24"/>
        </w:rPr>
        <w:softHyphen/>
        <w:t>готовление пурпурных тканей. Развитие торговли в городах Финикии: Библ, Сидон, Тир. Морская торговля и пиратство. Колонии финикийцев. Древнейший финикийский алфавит, легенды о финикийцах.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83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Библейские сказания. </w:t>
      </w:r>
      <w:r w:rsidRPr="008658E1">
        <w:rPr>
          <w:rStyle w:val="FontStyle163"/>
          <w:sz w:val="24"/>
        </w:rPr>
        <w:t>Ветхий Завет. Расселение древне</w:t>
      </w:r>
      <w:r w:rsidRPr="008658E1">
        <w:rPr>
          <w:rStyle w:val="FontStyle163"/>
          <w:sz w:val="24"/>
        </w:rPr>
        <w:softHyphen/>
        <w:t>еврейских племён. Организация жизни, занятия и быт древ</w:t>
      </w:r>
      <w:r w:rsidRPr="008658E1">
        <w:rPr>
          <w:rStyle w:val="FontStyle163"/>
          <w:sz w:val="24"/>
        </w:rPr>
        <w:softHyphen/>
        <w:t>нееврейских общин. Библия как история в преданиях еврей</w:t>
      </w:r>
      <w:r w:rsidRPr="008658E1">
        <w:rPr>
          <w:rStyle w:val="FontStyle163"/>
          <w:sz w:val="24"/>
        </w:rPr>
        <w:softHyphen/>
        <w:t>ских племён. Переход к единобожию. Библия и Ветхий Завет. Мораль заповедей Бога Яхве. Иосиф и его братья. Моисей выводит евреев из Египта: библейские мифы и сказания как исторический и нравственный опыт еврейского народа. Бог даёт законы народу.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69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Древнееврейское царство. </w:t>
      </w:r>
      <w:r w:rsidRPr="008658E1">
        <w:rPr>
          <w:rStyle w:val="FontStyle163"/>
          <w:sz w:val="24"/>
        </w:rPr>
        <w:t>Библейские сказания о войнах евреев в Палестине. Борьба с филистимлянами. Древне</w:t>
      </w:r>
      <w:r w:rsidRPr="008658E1">
        <w:rPr>
          <w:rStyle w:val="FontStyle163"/>
          <w:sz w:val="24"/>
        </w:rPr>
        <w:softHyphen/>
        <w:t>еврейское царство и предания о его первых правителях: Сауле, Давиде, Соломоне. Правление Соломона. Иерусалим как сто</w:t>
      </w:r>
      <w:r w:rsidRPr="008658E1">
        <w:rPr>
          <w:rStyle w:val="FontStyle163"/>
          <w:sz w:val="24"/>
        </w:rPr>
        <w:softHyphen/>
      </w:r>
      <w:r w:rsidRPr="008658E1">
        <w:rPr>
          <w:rStyle w:val="FontStyle135"/>
          <w:sz w:val="24"/>
        </w:rPr>
        <w:t xml:space="preserve">лица </w:t>
      </w:r>
      <w:r w:rsidRPr="008658E1">
        <w:rPr>
          <w:rStyle w:val="FontStyle163"/>
          <w:sz w:val="24"/>
        </w:rPr>
        <w:t>царства. Храм Бога Яхве. Библейские предания о героях.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59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Ассирийская держава. </w:t>
      </w:r>
      <w:r w:rsidRPr="008658E1">
        <w:rPr>
          <w:rStyle w:val="FontStyle163"/>
          <w:sz w:val="24"/>
        </w:rPr>
        <w:t>Освоение железа. Начало обработ</w:t>
      </w:r>
      <w:r w:rsidRPr="008658E1">
        <w:rPr>
          <w:rStyle w:val="FontStyle163"/>
          <w:sz w:val="24"/>
        </w:rPr>
        <w:softHyphen/>
      </w:r>
      <w:r w:rsidRPr="008658E1">
        <w:rPr>
          <w:rStyle w:val="FontStyle135"/>
          <w:sz w:val="24"/>
        </w:rPr>
        <w:t xml:space="preserve">ки </w:t>
      </w:r>
      <w:r w:rsidRPr="008658E1">
        <w:rPr>
          <w:rStyle w:val="FontStyle163"/>
          <w:sz w:val="24"/>
        </w:rPr>
        <w:t>железа. Последствия использования железных орудий тру</w:t>
      </w:r>
      <w:r w:rsidRPr="008658E1">
        <w:rPr>
          <w:rStyle w:val="FontStyle163"/>
          <w:sz w:val="24"/>
        </w:rPr>
        <w:softHyphen/>
        <w:t>да. Использование железа в военном ремесле. Ассирийское войско. Конница ассирийцев. Приспособления для победы над противником. Ассирийское царство — одна из великих держав Древнего мира. Завоевания ассирийских царей. Трагедия по</w:t>
      </w:r>
      <w:r w:rsidRPr="008658E1">
        <w:rPr>
          <w:rStyle w:val="FontStyle163"/>
          <w:sz w:val="24"/>
        </w:rPr>
        <w:softHyphen/>
        <w:t>беждённых Ассирией стран. Ниневия — достойная столица ас</w:t>
      </w:r>
      <w:r w:rsidRPr="008658E1">
        <w:rPr>
          <w:rStyle w:val="FontStyle163"/>
          <w:sz w:val="24"/>
        </w:rPr>
        <w:softHyphen/>
        <w:t>сирийских царей-завоевателей. Царский дворец. Библиотека глиняных книг Ашшурбанапала. Археологические свидетель</w:t>
      </w:r>
      <w:r w:rsidRPr="008658E1">
        <w:rPr>
          <w:rStyle w:val="FontStyle163"/>
          <w:sz w:val="24"/>
        </w:rPr>
        <w:softHyphen/>
      </w:r>
      <w:r w:rsidRPr="008658E1">
        <w:rPr>
          <w:rStyle w:val="FontStyle135"/>
          <w:sz w:val="24"/>
        </w:rPr>
        <w:t xml:space="preserve">ства </w:t>
      </w:r>
      <w:r w:rsidRPr="008658E1">
        <w:rPr>
          <w:rStyle w:val="FontStyle163"/>
          <w:sz w:val="24"/>
        </w:rPr>
        <w:t>ассирийского искусства. Легенды об ассирийцах. Гибель Ассирийской державы.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83"/>
      </w:pPr>
      <w:r w:rsidRPr="008658E1">
        <w:rPr>
          <w:rStyle w:val="FontStyle134"/>
          <w:bCs/>
          <w:sz w:val="24"/>
        </w:rPr>
        <w:t xml:space="preserve">Персидская держава «царя царей». </w:t>
      </w:r>
      <w:r w:rsidRPr="008658E1">
        <w:rPr>
          <w:rStyle w:val="FontStyle163"/>
          <w:sz w:val="24"/>
        </w:rPr>
        <w:t xml:space="preserve">Три великих царства в Западной Азии. Город Вавилон и его сооружения. Начало чеканки монеты в Лидии. Завоевания персов. Персидский </w:t>
      </w:r>
      <w:r w:rsidRPr="008658E1">
        <w:rPr>
          <w:rStyle w:val="FontStyle135"/>
          <w:sz w:val="24"/>
        </w:rPr>
        <w:t xml:space="preserve">Царь </w:t>
      </w:r>
      <w:r w:rsidRPr="008658E1">
        <w:rPr>
          <w:rStyle w:val="FontStyle163"/>
          <w:sz w:val="24"/>
        </w:rPr>
        <w:t>Кир Великий: его победы, военные хитрости и легенды о нём. Образование Персидской державы (завоевание Мидии, Лидии, Вавилонии, Египта). Царь Дарий Первый. «Царская дорога» и «царская почта». Система налогообложения. Войско персидского царя. Столица великой державы древности — го</w:t>
      </w:r>
      <w:r w:rsidRPr="008658E1">
        <w:rPr>
          <w:rStyle w:val="FontStyle163"/>
          <w:sz w:val="24"/>
        </w:rPr>
        <w:softHyphen/>
        <w:t>род Персеполь.</w:t>
      </w:r>
    </w:p>
    <w:p w:rsidR="00F83097" w:rsidRPr="008658E1" w:rsidRDefault="00F83097" w:rsidP="00F83097">
      <w:pPr>
        <w:pStyle w:val="Style7"/>
        <w:widowControl/>
        <w:spacing w:line="240" w:lineRule="atLeast"/>
        <w:ind w:firstLine="283"/>
        <w:jc w:val="both"/>
        <w:rPr>
          <w:rStyle w:val="FontStyle132"/>
          <w:rFonts w:ascii="Times New Roman" w:hAnsi="Times New Roman"/>
          <w:bCs/>
          <w:sz w:val="24"/>
        </w:rPr>
      </w:pPr>
      <w:r w:rsidRPr="008658E1">
        <w:rPr>
          <w:rStyle w:val="FontStyle132"/>
          <w:rFonts w:ascii="Times New Roman" w:hAnsi="Times New Roman"/>
          <w:bCs/>
          <w:sz w:val="24"/>
        </w:rPr>
        <w:t>Тема 6. Индия и Китай в древности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88"/>
        <w:rPr>
          <w:rStyle w:val="FontStyle163"/>
          <w:sz w:val="24"/>
        </w:rPr>
      </w:pPr>
      <w:r w:rsidRPr="008658E1">
        <w:rPr>
          <w:rStyle w:val="FontStyle163"/>
          <w:sz w:val="24"/>
        </w:rPr>
        <w:t>Своеобразие путей становления государственности в Индии и Китае в период древности.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93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lastRenderedPageBreak/>
        <w:t xml:space="preserve">Природа и люди Древней Индии. </w:t>
      </w:r>
      <w:r w:rsidRPr="008658E1">
        <w:rPr>
          <w:rStyle w:val="FontStyle163"/>
          <w:sz w:val="24"/>
        </w:rPr>
        <w:t>Страна между Гималаями и океаном. Реки Инд и Ганг. Гималайские горы. Джунгли на берегах Ганга. Деревни среди джунглей. Освоение земель и раз</w:t>
      </w:r>
      <w:r w:rsidRPr="008658E1">
        <w:rPr>
          <w:rStyle w:val="FontStyle163"/>
          <w:sz w:val="24"/>
        </w:rPr>
        <w:softHyphen/>
        <w:t>витие оросительного земледелия. Основные занятия индийцев. Жизнь среди природы: животные и боги индийцев. Сказание о Раме. Древнейшие города. Вера в переселение душ.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88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Индийские касты. </w:t>
      </w:r>
      <w:r w:rsidRPr="008658E1">
        <w:rPr>
          <w:rStyle w:val="FontStyle163"/>
          <w:sz w:val="24"/>
        </w:rPr>
        <w:t>Миф о происхождении четырёх каст. Обряд жертвоприношения богам: Периоды жизни брахмана. Кастовое общество неравных: варны и касты знатных воинов, земледельцев и слуг. «Неприкасаемые». Индийская мудрость, знания и книги. Возникновение буддизма. Легенда о Будде. Объединение Индии царём Ашока.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78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Чему учил китайский мудрец Конфуций. </w:t>
      </w:r>
      <w:r w:rsidRPr="008658E1">
        <w:rPr>
          <w:rStyle w:val="FontStyle163"/>
          <w:sz w:val="24"/>
        </w:rPr>
        <w:t>Страна, где жили китайцы. География, природа и ландшафт Великой Китайской равнины. Реки Хуанхэ и Янцзы. Высшая добродетель — ува</w:t>
      </w:r>
      <w:r w:rsidRPr="008658E1">
        <w:rPr>
          <w:rStyle w:val="FontStyle163"/>
          <w:sz w:val="24"/>
        </w:rPr>
        <w:softHyphen/>
        <w:t>жение к старшим. Учение Конфуция. Мудрость — в знании старинных книг. Китайские иероглифы. Китайская наука уч</w:t>
      </w:r>
      <w:r w:rsidRPr="008658E1">
        <w:rPr>
          <w:rStyle w:val="FontStyle163"/>
          <w:sz w:val="24"/>
        </w:rPr>
        <w:softHyphen/>
        <w:t>тивости.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78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Первый властелин единого Китая. </w:t>
      </w:r>
      <w:r w:rsidRPr="008658E1">
        <w:rPr>
          <w:rStyle w:val="FontStyle163"/>
          <w:sz w:val="24"/>
        </w:rPr>
        <w:t>Объединение Китая при Цинь Шихуане. Завоевательные войны, расширение тер</w:t>
      </w:r>
      <w:r w:rsidRPr="008658E1">
        <w:rPr>
          <w:rStyle w:val="FontStyle163"/>
          <w:sz w:val="24"/>
        </w:rPr>
        <w:softHyphen/>
        <w:t>ритории государства Цинь Шихуана. Великая Китайская стена и мир китайцев. Деспотия Цинь Шихуана. Возмущение народа. Свержение наследников Цинь Шихуана. Археологические сви</w:t>
      </w:r>
      <w:r w:rsidRPr="008658E1">
        <w:rPr>
          <w:rStyle w:val="FontStyle163"/>
          <w:sz w:val="24"/>
        </w:rPr>
        <w:softHyphen/>
        <w:t>детельства эпохи: глиняные воины гробницы Цинь Шихуана. Шёлк. Великий шёлковый путь. Чай. Бумага. Компас.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83"/>
      </w:pPr>
      <w:r w:rsidRPr="008658E1">
        <w:rPr>
          <w:rStyle w:val="FontStyle134"/>
          <w:bCs/>
          <w:sz w:val="24"/>
        </w:rPr>
        <w:t xml:space="preserve">Повторение. </w:t>
      </w:r>
      <w:r w:rsidRPr="008658E1">
        <w:rPr>
          <w:rStyle w:val="FontStyle163"/>
          <w:sz w:val="24"/>
        </w:rPr>
        <w:t>Вклад народов Древнего Востока в мировую историю и культуру.</w:t>
      </w:r>
    </w:p>
    <w:p w:rsidR="00F83097" w:rsidRPr="008658E1" w:rsidRDefault="00F83097" w:rsidP="00F83097">
      <w:pPr>
        <w:pStyle w:val="Style27"/>
        <w:widowControl/>
        <w:spacing w:line="240" w:lineRule="atLeast"/>
        <w:rPr>
          <w:rStyle w:val="FontStyle130"/>
          <w:rFonts w:ascii="Times New Roman" w:hAnsi="Times New Roman"/>
          <w:sz w:val="24"/>
        </w:rPr>
      </w:pPr>
      <w:r w:rsidRPr="008658E1">
        <w:rPr>
          <w:rStyle w:val="FontStyle130"/>
          <w:rFonts w:ascii="Times New Roman" w:hAnsi="Times New Roman"/>
          <w:sz w:val="24"/>
        </w:rPr>
        <w:t xml:space="preserve">РАЗДЕЛ </w:t>
      </w:r>
      <w:r w:rsidRPr="008658E1">
        <w:rPr>
          <w:rStyle w:val="FontStyle130"/>
          <w:rFonts w:ascii="Times New Roman" w:hAnsi="Times New Roman"/>
          <w:sz w:val="24"/>
          <w:lang w:val="en-US"/>
        </w:rPr>
        <w:t>III</w:t>
      </w:r>
      <w:r w:rsidRPr="008658E1">
        <w:rPr>
          <w:rStyle w:val="FontStyle130"/>
          <w:rFonts w:ascii="Times New Roman" w:hAnsi="Times New Roman"/>
          <w:sz w:val="24"/>
        </w:rPr>
        <w:t>. ДРЕВНЯЯ ГРЕЦИЯ</w:t>
      </w:r>
    </w:p>
    <w:p w:rsidR="00F83097" w:rsidRPr="008658E1" w:rsidRDefault="00F83097" w:rsidP="00F83097">
      <w:pPr>
        <w:pStyle w:val="Style7"/>
        <w:widowControl/>
        <w:spacing w:line="240" w:lineRule="atLeast"/>
        <w:ind w:firstLine="298"/>
        <w:jc w:val="both"/>
        <w:rPr>
          <w:rStyle w:val="FontStyle132"/>
          <w:rFonts w:ascii="Times New Roman" w:hAnsi="Times New Roman"/>
          <w:bCs/>
          <w:sz w:val="24"/>
        </w:rPr>
      </w:pPr>
      <w:r w:rsidRPr="008658E1">
        <w:rPr>
          <w:rStyle w:val="FontStyle132"/>
          <w:rFonts w:ascii="Times New Roman" w:hAnsi="Times New Roman"/>
          <w:bCs/>
          <w:sz w:val="24"/>
        </w:rPr>
        <w:t>Тема 7. Древнейшая Греция</w:t>
      </w:r>
    </w:p>
    <w:p w:rsidR="00F83097" w:rsidRPr="008658E1" w:rsidRDefault="00F83097" w:rsidP="00F83097">
      <w:pPr>
        <w:pStyle w:val="Style2"/>
        <w:widowControl/>
        <w:spacing w:line="240" w:lineRule="atLeast"/>
        <w:rPr>
          <w:rStyle w:val="FontStyle163"/>
          <w:sz w:val="24"/>
        </w:rPr>
      </w:pPr>
      <w:r w:rsidRPr="008658E1">
        <w:rPr>
          <w:rStyle w:val="FontStyle163"/>
          <w:sz w:val="24"/>
        </w:rPr>
        <w:t>Местоположение, природа и ландшафт. Роль моря в жизни греков. Отсутствие полноводных рек.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78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Греки и критяне. </w:t>
      </w:r>
      <w:r w:rsidRPr="008658E1">
        <w:rPr>
          <w:rStyle w:val="FontStyle163"/>
          <w:sz w:val="24"/>
        </w:rPr>
        <w:t>Древнейшие города: Микены, Тиринф, Пилос, Афины. Критское царство в разрезе археологических находок и открытий. Кносский дворец: архитектура, скульпту</w:t>
      </w:r>
      <w:r w:rsidRPr="008658E1">
        <w:rPr>
          <w:rStyle w:val="FontStyle163"/>
          <w:sz w:val="24"/>
        </w:rPr>
        <w:softHyphen/>
        <w:t>ра и фресковая роспись. Морское могущество Крита. Тайна критской письменности. Гибель Критского царства. Мифы критского цикла: Тесей и Минотавр, Дедал и Икар.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78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Микены и Троя. </w:t>
      </w:r>
      <w:r w:rsidRPr="008658E1">
        <w:rPr>
          <w:rStyle w:val="FontStyle163"/>
          <w:sz w:val="24"/>
        </w:rPr>
        <w:t>В крепостных Микенах. Местона</w:t>
      </w:r>
      <w:r w:rsidRPr="008658E1">
        <w:rPr>
          <w:rStyle w:val="FontStyle163"/>
          <w:sz w:val="24"/>
        </w:rPr>
        <w:softHyphen/>
        <w:t>хождение. «Архитектура великанов». Каменные Львиные воро</w:t>
      </w:r>
      <w:r w:rsidRPr="008658E1">
        <w:rPr>
          <w:rStyle w:val="FontStyle163"/>
          <w:sz w:val="24"/>
        </w:rPr>
        <w:softHyphen/>
        <w:t>та. Обдик города-крепости: археологические находки и иссле</w:t>
      </w:r>
      <w:r w:rsidRPr="008658E1">
        <w:rPr>
          <w:rStyle w:val="FontStyle163"/>
          <w:sz w:val="24"/>
        </w:rPr>
        <w:softHyphen/>
        <w:t>дования. Древнейшее греческое письмо. Заселение островов Эгейского моря. Троянская война. Мифы о начале Троянской войны. Вторжение в Грецию с севера воинственных племён и его последствия.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78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Поэма Гомера «Илиада». </w:t>
      </w:r>
      <w:r w:rsidRPr="008658E1">
        <w:rPr>
          <w:rStyle w:val="FontStyle163"/>
          <w:sz w:val="24"/>
        </w:rPr>
        <w:t>Миф о Троянской войне и поэ</w:t>
      </w:r>
      <w:r w:rsidRPr="008658E1">
        <w:rPr>
          <w:rStyle w:val="FontStyle163"/>
          <w:sz w:val="24"/>
        </w:rPr>
        <w:softHyphen/>
        <w:t>мы «Илиада» и «Одиссея». Гнев Ахиллеса. Поединок Ахиллеса с Гектором. Похороны Гектора. Мифы и сказания об Одиссее, Ахиллесе, троянском коне. Мораль поэмы.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78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Поэма Гомера «Одиссея». </w:t>
      </w:r>
      <w:r w:rsidRPr="008658E1">
        <w:rPr>
          <w:rStyle w:val="FontStyle163"/>
          <w:sz w:val="24"/>
        </w:rPr>
        <w:t>География странствий царя с острова Итака — Одиссея. Одиссей находит приют у царя Алкиноя. На острове циклопов. Встреча с сиренами. Возвра</w:t>
      </w:r>
      <w:r w:rsidRPr="008658E1">
        <w:rPr>
          <w:rStyle w:val="FontStyle163"/>
          <w:sz w:val="24"/>
        </w:rPr>
        <w:softHyphen/>
        <w:t>щение на Итаку. Расправа с женихами. Мораль поэмы.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78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Религия древних греков. </w:t>
      </w:r>
      <w:r w:rsidRPr="008658E1">
        <w:rPr>
          <w:rStyle w:val="FontStyle163"/>
          <w:sz w:val="24"/>
        </w:rPr>
        <w:t>Боги Греции. Основные заня</w:t>
      </w:r>
      <w:r w:rsidRPr="008658E1">
        <w:rPr>
          <w:rStyle w:val="FontStyle163"/>
          <w:sz w:val="24"/>
        </w:rPr>
        <w:softHyphen/>
        <w:t>тия греков и их покровители. Религиозные верования греков. Пантеон олимпийских богов . Мифы о Деметре и Персефоне. Миф о Прометее. Мифы о Дионисе и Геракле. Миф о споре Афины с Посейдоном.</w:t>
      </w:r>
    </w:p>
    <w:p w:rsidR="00F83097" w:rsidRPr="008658E1" w:rsidRDefault="00F83097" w:rsidP="00F83097">
      <w:pPr>
        <w:pStyle w:val="Style7"/>
        <w:widowControl/>
        <w:spacing w:line="240" w:lineRule="atLeast"/>
        <w:ind w:right="1142" w:firstLine="278"/>
        <w:jc w:val="both"/>
        <w:rPr>
          <w:rStyle w:val="FontStyle132"/>
          <w:rFonts w:ascii="Times New Roman" w:hAnsi="Times New Roman"/>
          <w:bCs/>
          <w:sz w:val="24"/>
        </w:rPr>
      </w:pPr>
      <w:r w:rsidRPr="008658E1">
        <w:rPr>
          <w:rStyle w:val="FontStyle132"/>
          <w:rFonts w:ascii="Times New Roman" w:hAnsi="Times New Roman"/>
          <w:bCs/>
          <w:sz w:val="24"/>
        </w:rPr>
        <w:t>Тема 8. Полисы Греции и их борьба с персидским нашествием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83"/>
        <w:rPr>
          <w:rStyle w:val="FontStyle163"/>
          <w:sz w:val="24"/>
        </w:rPr>
      </w:pPr>
      <w:r w:rsidRPr="008658E1">
        <w:rPr>
          <w:rStyle w:val="FontStyle163"/>
          <w:sz w:val="24"/>
        </w:rPr>
        <w:t>Начало обработки железа в Греции. Возникновение поли</w:t>
      </w:r>
      <w:r w:rsidRPr="008658E1">
        <w:rPr>
          <w:rStyle w:val="FontStyle163"/>
          <w:sz w:val="24"/>
        </w:rPr>
        <w:softHyphen/>
        <w:t>сов — городов-государств (Афины, Спарта, Коринф, Фивы, Милет). Создание греческого алфавита.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64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Земледельцы Аттики теряют землю и свободу. </w:t>
      </w:r>
      <w:r w:rsidRPr="008658E1">
        <w:rPr>
          <w:rStyle w:val="FontStyle163"/>
          <w:sz w:val="24"/>
        </w:rPr>
        <w:t>География, природа и ландшафт Аттики. Дефицит земли. Перенаселённость Аттики. Основные занятия населения Аттики: садоводство, выращивание оливковых деревьев и винограда. Знать и демос в Афинском полисе. Знать во главе управления Афин. Ареопаг и архонты. Законы Драконта. Бедственное положение земле</w:t>
      </w:r>
      <w:r w:rsidRPr="008658E1">
        <w:rPr>
          <w:rStyle w:val="FontStyle163"/>
          <w:sz w:val="24"/>
        </w:rPr>
        <w:softHyphen/>
        <w:t>дельцев. Долговое рабство. Нарастание недовольства демоса.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78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Зарождение демократии в Афинах. </w:t>
      </w:r>
      <w:r w:rsidRPr="008658E1">
        <w:rPr>
          <w:rStyle w:val="FontStyle163"/>
          <w:sz w:val="24"/>
        </w:rPr>
        <w:t>Демос восстаёт про</w:t>
      </w:r>
      <w:r w:rsidRPr="008658E1">
        <w:rPr>
          <w:rStyle w:val="FontStyle163"/>
          <w:sz w:val="24"/>
        </w:rPr>
        <w:softHyphen/>
        <w:t>тив знати. Демократические реформы Солона. Отмена долго</w:t>
      </w:r>
      <w:r w:rsidRPr="008658E1">
        <w:rPr>
          <w:rStyle w:val="FontStyle163"/>
          <w:sz w:val="24"/>
        </w:rPr>
        <w:softHyphen/>
        <w:t>вого рабства. Перемены в управлении Афинами. Народное собрание и граждане Афин. Создание выборного суда. Солон о своих законах.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45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Древняя Спарта. </w:t>
      </w:r>
      <w:r w:rsidRPr="008658E1">
        <w:rPr>
          <w:rStyle w:val="FontStyle163"/>
          <w:sz w:val="24"/>
        </w:rPr>
        <w:t xml:space="preserve">География, природа и ландшафт Лаконии. Полис Спарты. Завоевание спартанцами Лаконии и Мессении. Спартанцы и илоты: противостояние власти и большинства. </w:t>
      </w:r>
      <w:r w:rsidRPr="008658E1">
        <w:rPr>
          <w:rStyle w:val="FontStyle163"/>
          <w:sz w:val="24"/>
        </w:rPr>
        <w:lastRenderedPageBreak/>
        <w:t>Спарта — военный лагерь. Образ жизни и правила поведения спартиатов. Управление Спартой и войском. Спартанское вос</w:t>
      </w:r>
      <w:r w:rsidRPr="008658E1">
        <w:rPr>
          <w:rStyle w:val="FontStyle163"/>
          <w:sz w:val="24"/>
        </w:rPr>
        <w:softHyphen/>
        <w:t>питание. «Детский» способ голосования. Легенда о поэте Тиртее.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88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Греческие колонии на берегах Средиземного и Чёрного морей. </w:t>
      </w:r>
      <w:r w:rsidRPr="008658E1">
        <w:rPr>
          <w:rStyle w:val="FontStyle163"/>
          <w:sz w:val="24"/>
        </w:rPr>
        <w:t>Греческая колонизация побережья Средиземного и Чёрного морей. Причины колонизации. Выбор места для ко</w:t>
      </w:r>
      <w:r w:rsidRPr="008658E1">
        <w:rPr>
          <w:rStyle w:val="FontStyle163"/>
          <w:sz w:val="24"/>
        </w:rPr>
        <w:softHyphen/>
        <w:t>лонии. Развитие межполисной торговли. Греки и скифы на берегах Чёрного моря. Отношения колонистов с местным на</w:t>
      </w:r>
      <w:r w:rsidRPr="008658E1">
        <w:rPr>
          <w:rStyle w:val="FontStyle163"/>
          <w:sz w:val="24"/>
        </w:rPr>
        <w:softHyphen/>
        <w:t>селением. Единство мира и культуры эллинов. Эллада — колы</w:t>
      </w:r>
      <w:r w:rsidRPr="008658E1">
        <w:rPr>
          <w:rStyle w:val="FontStyle163"/>
          <w:sz w:val="24"/>
        </w:rPr>
        <w:softHyphen/>
        <w:t>бель греческой культуры. Как царь Дарий пытался завоевать земли на юге нынешней России. Древний город в дельте реки Дона.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83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Олимпийские игры в древности. </w:t>
      </w:r>
      <w:r w:rsidRPr="008658E1">
        <w:rPr>
          <w:rStyle w:val="FontStyle163"/>
          <w:sz w:val="24"/>
        </w:rPr>
        <w:t>Праздник, объединяв</w:t>
      </w:r>
      <w:r w:rsidRPr="008658E1">
        <w:rPr>
          <w:rStyle w:val="FontStyle163"/>
          <w:sz w:val="24"/>
        </w:rPr>
        <w:softHyphen/>
        <w:t>ший эллинов. Олимпия — город, где зародилась традиция Олимпийских игр. Подготовка к общегреческим играм. Атлеты. Пять незабываемых дней. Виды состязаний. Миф об основа</w:t>
      </w:r>
      <w:r w:rsidRPr="008658E1">
        <w:rPr>
          <w:rStyle w:val="FontStyle163"/>
          <w:sz w:val="24"/>
        </w:rPr>
        <w:softHyphen/>
        <w:t>нии Олимпийских игр. Награды победителям. Легенды о зна</w:t>
      </w:r>
      <w:r w:rsidRPr="008658E1">
        <w:rPr>
          <w:rStyle w:val="FontStyle163"/>
          <w:sz w:val="24"/>
        </w:rPr>
        <w:softHyphen/>
        <w:t>менитых атлетах. Возвращение в родной город. Воспитательная роль зрелищ Олимпийских игр.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78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Победа греков над персами в Марафонской битве. </w:t>
      </w:r>
      <w:r w:rsidRPr="008658E1">
        <w:rPr>
          <w:rStyle w:val="FontStyle163"/>
          <w:sz w:val="24"/>
        </w:rPr>
        <w:t>Над греками нависла угроза порабощения. Предсказание бога Аполлона. Марафонская битва. Победа афинян в Марафонской битве. Тактика и героизм стратега Мильтиада. Греческая фа</w:t>
      </w:r>
      <w:r w:rsidRPr="008658E1">
        <w:rPr>
          <w:rStyle w:val="FontStyle163"/>
          <w:sz w:val="24"/>
        </w:rPr>
        <w:softHyphen/>
        <w:t>ланга.</w:t>
      </w:r>
    </w:p>
    <w:p w:rsidR="00F83097" w:rsidRPr="008658E1" w:rsidRDefault="00F83097" w:rsidP="00F83097">
      <w:pPr>
        <w:pStyle w:val="Style2"/>
        <w:widowControl/>
        <w:spacing w:line="240" w:lineRule="atLeast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Нашествие персидских войск на Элладу. </w:t>
      </w:r>
      <w:r w:rsidRPr="008658E1">
        <w:rPr>
          <w:rStyle w:val="FontStyle163"/>
          <w:sz w:val="24"/>
        </w:rPr>
        <w:t>Подготовка эл</w:t>
      </w:r>
      <w:r w:rsidRPr="008658E1">
        <w:rPr>
          <w:rStyle w:val="FontStyle163"/>
          <w:sz w:val="24"/>
        </w:rPr>
        <w:softHyphen/>
        <w:t>линов к новой войне. Клятва афинских юношей при вступле</w:t>
      </w:r>
      <w:r w:rsidRPr="008658E1">
        <w:rPr>
          <w:rStyle w:val="FontStyle163"/>
          <w:sz w:val="24"/>
        </w:rPr>
        <w:softHyphen/>
        <w:t>нии на военную службу. Идея Фемистокла о создании военно</w:t>
      </w:r>
      <w:r w:rsidRPr="008658E1">
        <w:rPr>
          <w:rStyle w:val="FontStyle163"/>
          <w:sz w:val="24"/>
        </w:rPr>
        <w:softHyphen/>
        <w:t>го флота. Вторжение персов в Элладу. Патриотический подъём эллинов. Защита Фермопил. Подвиг трёхсот спартанцев и царя Леонида. Хитрость Фемистокла накануне Саламинской битвы. Морское Саламинское сражение. Роль Фемистокла и афин</w:t>
      </w:r>
      <w:r w:rsidRPr="008658E1">
        <w:rPr>
          <w:rStyle w:val="FontStyle163"/>
          <w:sz w:val="24"/>
        </w:rPr>
        <w:softHyphen/>
        <w:t>ского флота в победе греков. Эсхил о победе греков на море. Разгром сухопутной армии персов при Платеях. Причины по</w:t>
      </w:r>
      <w:r w:rsidRPr="008658E1">
        <w:rPr>
          <w:rStyle w:val="FontStyle163"/>
          <w:sz w:val="24"/>
        </w:rPr>
        <w:softHyphen/>
        <w:t>беды греков. Мораль предания «Перстень Поликрата».</w:t>
      </w:r>
    </w:p>
    <w:p w:rsidR="00F83097" w:rsidRPr="008658E1" w:rsidRDefault="00F83097" w:rsidP="00F83097">
      <w:pPr>
        <w:pStyle w:val="Style39"/>
        <w:widowControl/>
        <w:spacing w:line="240" w:lineRule="atLeast"/>
        <w:ind w:firstLine="293"/>
        <w:jc w:val="both"/>
        <w:rPr>
          <w:rStyle w:val="FontStyle132"/>
          <w:rFonts w:ascii="Times New Roman" w:hAnsi="Times New Roman"/>
          <w:bCs/>
          <w:sz w:val="24"/>
        </w:rPr>
      </w:pPr>
      <w:r w:rsidRPr="008658E1">
        <w:rPr>
          <w:rStyle w:val="FontStyle132"/>
          <w:rFonts w:ascii="Times New Roman" w:hAnsi="Times New Roman"/>
          <w:bCs/>
          <w:sz w:val="24"/>
        </w:rPr>
        <w:t>Тема 9. Возвышение Афин в V в. до н. э. и расцвет демократии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93"/>
        <w:rPr>
          <w:rStyle w:val="FontStyle163"/>
          <w:sz w:val="24"/>
        </w:rPr>
      </w:pPr>
      <w:r w:rsidRPr="008658E1">
        <w:rPr>
          <w:rStyle w:val="FontStyle163"/>
          <w:sz w:val="24"/>
        </w:rPr>
        <w:t>Последствия победы над персами для Афин. Афинский морской союз. Установление в полисах власти демоса — демо</w:t>
      </w:r>
      <w:r w:rsidRPr="008658E1">
        <w:rPr>
          <w:rStyle w:val="FontStyle163"/>
          <w:sz w:val="24"/>
        </w:rPr>
        <w:softHyphen/>
        <w:t>кратий.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88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В гаванях афинского порта Пирей. </w:t>
      </w:r>
      <w:r w:rsidRPr="008658E1">
        <w:rPr>
          <w:rStyle w:val="FontStyle163"/>
          <w:sz w:val="24"/>
        </w:rPr>
        <w:t>В военных и торго</w:t>
      </w:r>
      <w:r w:rsidRPr="008658E1">
        <w:rPr>
          <w:rStyle w:val="FontStyle163"/>
          <w:sz w:val="24"/>
        </w:rPr>
        <w:softHyphen/>
        <w:t>вых гаванях Пирея. Военный и торговый флот. Гражданское и негражданское население Афинского полиса. Пошлины. Рабство и рабский труд. Афины — крупнейший центр ремесла и торговли.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78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В городе богини Афины. </w:t>
      </w:r>
      <w:r w:rsidRPr="008658E1">
        <w:rPr>
          <w:rStyle w:val="FontStyle163"/>
          <w:sz w:val="24"/>
        </w:rPr>
        <w:t>Город Афины и его районы. Миф о рождении богини Афины. Керамик — там, где дымят печи для обжига посуды. Посуда с краснофигурным и черно-фигурным рисунками. Керамик и его жители. Агора — глав</w:t>
      </w:r>
      <w:r w:rsidRPr="008658E1">
        <w:rPr>
          <w:rStyle w:val="FontStyle163"/>
          <w:sz w:val="24"/>
        </w:rPr>
        <w:softHyphen/>
        <w:t>ная площадь Афин. Из жизни древних гречанок. Быт афинян. Храмы Акрополя. Особенности архитектуры храмов. Фидий и его Афина. Атлеты Мирона и Поликлета.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78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В афинских школах и гимнасиях. </w:t>
      </w:r>
      <w:r w:rsidRPr="008658E1">
        <w:rPr>
          <w:rStyle w:val="FontStyle163"/>
          <w:sz w:val="24"/>
        </w:rPr>
        <w:t>Воспитание детей педа</w:t>
      </w:r>
      <w:r w:rsidRPr="008658E1">
        <w:rPr>
          <w:rStyle w:val="FontStyle163"/>
          <w:sz w:val="24"/>
        </w:rPr>
        <w:softHyphen/>
        <w:t>гогами. Образование афинян. Рабы-педагоги. Занятия в шко</w:t>
      </w:r>
      <w:r w:rsidRPr="008658E1">
        <w:rPr>
          <w:rStyle w:val="FontStyle163"/>
          <w:sz w:val="24"/>
        </w:rPr>
        <w:softHyphen/>
        <w:t>ле. Палестра. Афинские гимнасии. Греческие учёные о при</w:t>
      </w:r>
      <w:r w:rsidRPr="008658E1">
        <w:rPr>
          <w:rStyle w:val="FontStyle163"/>
          <w:sz w:val="24"/>
        </w:rPr>
        <w:softHyphen/>
        <w:t>роде человека. Скульптуры Поликлета и Мирона и спортив</w:t>
      </w:r>
      <w:r w:rsidRPr="008658E1">
        <w:rPr>
          <w:rStyle w:val="FontStyle163"/>
          <w:sz w:val="24"/>
        </w:rPr>
        <w:softHyphen/>
        <w:t>ные достижения учащихся палестры. В афинских гимнасиях. Обучение красноречию.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64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В театре Диониса. </w:t>
      </w:r>
      <w:r w:rsidRPr="008658E1">
        <w:rPr>
          <w:rStyle w:val="FontStyle163"/>
          <w:sz w:val="24"/>
        </w:rPr>
        <w:t>Возникновение театра в Древней Греции. Устройство. Театральные актёры. Театральные пред</w:t>
      </w:r>
      <w:r w:rsidRPr="008658E1">
        <w:rPr>
          <w:rStyle w:val="FontStyle163"/>
          <w:sz w:val="24"/>
        </w:rPr>
        <w:softHyphen/>
        <w:t>ставления: трагедии и комедии. На представлении трагедии Софокла «Антигона». Театральное представление комедии Аристофана «Птицы». Воспитательная роль театральных пред-&gt; ставлений.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69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Афинская демократия при Перикле. </w:t>
      </w:r>
      <w:r w:rsidRPr="008658E1">
        <w:rPr>
          <w:rStyle w:val="FontStyle163"/>
          <w:sz w:val="24"/>
        </w:rPr>
        <w:t xml:space="preserve">Сущность афинской демократии в </w:t>
      </w:r>
      <w:r w:rsidRPr="008658E1">
        <w:rPr>
          <w:rStyle w:val="FontStyle162"/>
          <w:bCs/>
          <w:sz w:val="24"/>
          <w:lang w:val="en-US"/>
        </w:rPr>
        <w:t>Vb</w:t>
      </w:r>
      <w:r w:rsidRPr="008658E1">
        <w:rPr>
          <w:rStyle w:val="FontStyle162"/>
          <w:bCs/>
          <w:sz w:val="24"/>
        </w:rPr>
        <w:t>. до н</w:t>
      </w:r>
      <w:r w:rsidRPr="008658E1">
        <w:rPr>
          <w:rStyle w:val="FontStyle163"/>
          <w:sz w:val="24"/>
        </w:rPr>
        <w:t>. э. Выборы на общественные должности в Афинах. Полномочия и роль Народного собрания, Совета пятисот. Перикл и наивысший расцвет Афин и демократии. Оплата работы на выборных должностях. Друзья и соратни</w:t>
      </w:r>
      <w:r w:rsidRPr="008658E1">
        <w:rPr>
          <w:rStyle w:val="FontStyle163"/>
          <w:sz w:val="24"/>
        </w:rPr>
        <w:softHyphen/>
        <w:t>ки Перикла: Аспасия, Геродот, Анаксагор, Софокл, Фидий. Афинский мудрец Сократ.</w:t>
      </w:r>
    </w:p>
    <w:p w:rsidR="00F83097" w:rsidRPr="008658E1" w:rsidRDefault="00F83097" w:rsidP="00F83097">
      <w:pPr>
        <w:pStyle w:val="Style7"/>
        <w:widowControl/>
        <w:spacing w:line="240" w:lineRule="atLeast"/>
        <w:ind w:left="418"/>
        <w:jc w:val="both"/>
        <w:rPr>
          <w:rStyle w:val="FontStyle132"/>
          <w:rFonts w:ascii="Times New Roman" w:hAnsi="Times New Roman"/>
          <w:bCs/>
          <w:spacing w:val="20"/>
          <w:sz w:val="24"/>
        </w:rPr>
      </w:pPr>
      <w:r w:rsidRPr="008658E1">
        <w:rPr>
          <w:rStyle w:val="FontStyle132"/>
          <w:rFonts w:ascii="Times New Roman" w:hAnsi="Times New Roman"/>
          <w:bCs/>
          <w:sz w:val="24"/>
        </w:rPr>
        <w:t xml:space="preserve">Тема 10. Македонские завоевания в IVв. до </w:t>
      </w:r>
      <w:r w:rsidRPr="008658E1">
        <w:rPr>
          <w:rStyle w:val="FontStyle132"/>
          <w:rFonts w:ascii="Times New Roman" w:hAnsi="Times New Roman"/>
          <w:bCs/>
          <w:spacing w:val="20"/>
          <w:sz w:val="24"/>
        </w:rPr>
        <w:t>н.э.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69"/>
        <w:rPr>
          <w:rStyle w:val="FontStyle163"/>
          <w:sz w:val="24"/>
        </w:rPr>
      </w:pPr>
      <w:r w:rsidRPr="008658E1">
        <w:rPr>
          <w:rStyle w:val="FontStyle163"/>
          <w:sz w:val="24"/>
        </w:rPr>
        <w:t>Соперничество Афин и Спарты за господство над Элладой. Победа Спарты. Междоусобные войны греческих полисов и их ослабление. Усиление северного соседа Греции — Македонского царства.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74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Города Эллады подчиняются Македонии. </w:t>
      </w:r>
      <w:r w:rsidRPr="008658E1">
        <w:rPr>
          <w:rStyle w:val="FontStyle163"/>
          <w:sz w:val="24"/>
        </w:rPr>
        <w:t>Возвышение Македонии при царе Филиппе. Стремление Филиппа под</w:t>
      </w:r>
      <w:r w:rsidRPr="008658E1">
        <w:rPr>
          <w:rStyle w:val="FontStyle163"/>
          <w:sz w:val="24"/>
        </w:rPr>
        <w:softHyphen/>
        <w:t xml:space="preserve">чинить соседей. Влияние эллинской культуры. Аристотель — учитель </w:t>
      </w:r>
      <w:r w:rsidRPr="008658E1">
        <w:rPr>
          <w:rStyle w:val="FontStyle163"/>
          <w:sz w:val="24"/>
        </w:rPr>
        <w:lastRenderedPageBreak/>
        <w:t>Александра, сына македонского царя Филиппа. Македонская фаланга. Конница. Осадные башни. Два век</w:t>
      </w:r>
      <w:r w:rsidRPr="008658E1">
        <w:rPr>
          <w:rStyle w:val="FontStyle163"/>
          <w:sz w:val="24"/>
        </w:rPr>
        <w:softHyphen/>
        <w:t>тора отношения Греции к Македонии: Исократ и Демосфен. Плутарх о Демосфене. Потеря Грецией независимости. Битва при Херонее: горечь поражения и начало отсчёта новой истории. Гибель Филиппа. Александр — царь Македонии и Греции.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69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Поход Александра Македонского на Восток. </w:t>
      </w:r>
      <w:r w:rsidRPr="008658E1">
        <w:rPr>
          <w:rStyle w:val="FontStyle163"/>
          <w:sz w:val="24"/>
        </w:rPr>
        <w:t xml:space="preserve">Александр возглавил поход македонцев и греков в Азию. Первые победы: Река Граник. Быстрая победа над войском Дария </w:t>
      </w:r>
      <w:r w:rsidRPr="008658E1">
        <w:rPr>
          <w:rStyle w:val="FontStyle134"/>
          <w:bCs/>
          <w:sz w:val="24"/>
        </w:rPr>
        <w:t xml:space="preserve">III </w:t>
      </w:r>
      <w:r w:rsidRPr="008658E1">
        <w:rPr>
          <w:rStyle w:val="FontStyle163"/>
          <w:sz w:val="24"/>
        </w:rPr>
        <w:t>у города Исс. Походы в Финикию, Египет. Провозглашение Александра богом и сыном бога Солнца. Основание Александрии. Победа при Гавгамелах. Гибель Персидского царства. Поход в Индию — начало пути к завоеванию мира. Изменение вели</w:t>
      </w:r>
      <w:r w:rsidRPr="008658E1">
        <w:rPr>
          <w:rStyle w:val="FontStyle163"/>
          <w:sz w:val="24"/>
        </w:rPr>
        <w:softHyphen/>
        <w:t>ких планов. Возвращение в Вавилон. Писатели об Александре Македонском.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78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В Александрии Египетской. </w:t>
      </w:r>
      <w:r w:rsidRPr="008658E1">
        <w:rPr>
          <w:rStyle w:val="FontStyle163"/>
          <w:sz w:val="24"/>
        </w:rPr>
        <w:t>Распад державы Александра после его смерти. Складывание пространства эллинистическо</w:t>
      </w:r>
      <w:r w:rsidRPr="008658E1">
        <w:rPr>
          <w:rStyle w:val="FontStyle163"/>
          <w:sz w:val="24"/>
        </w:rPr>
        <w:softHyphen/>
        <w:t>го мира на территории державы Александра Македонского: Египетское, Македонское, Сирийское царства. Александрия Египетская — крупнейший порт, торговый и культурный центр Восточного Средиземноморья. Фаросский маяк — одно из чу</w:t>
      </w:r>
      <w:r w:rsidRPr="008658E1">
        <w:rPr>
          <w:rStyle w:val="FontStyle163"/>
          <w:sz w:val="24"/>
        </w:rPr>
        <w:softHyphen/>
        <w:t>дес света. Музей. Александрийская библиотека. Из истории древних библиотек. Греческие учёные на благо Александрии Египетской: Аристарх Самосский, Эратосфен, Евклид.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83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Повторение. </w:t>
      </w:r>
      <w:r w:rsidRPr="008658E1">
        <w:rPr>
          <w:rStyle w:val="FontStyle163"/>
          <w:sz w:val="24"/>
        </w:rPr>
        <w:t>Вклад древних эллинов в мировую культуру. Условия складывания и своеобразие эллинистической куль</w:t>
      </w:r>
      <w:r w:rsidRPr="008658E1">
        <w:rPr>
          <w:rStyle w:val="FontStyle163"/>
          <w:sz w:val="24"/>
        </w:rPr>
        <w:softHyphen/>
        <w:t>туры. Управление обществом в странах Древнего Востока и в Афинском полисе. Особенности афинской демократии.</w:t>
      </w:r>
    </w:p>
    <w:p w:rsidR="00F83097" w:rsidRPr="008658E1" w:rsidRDefault="00F83097" w:rsidP="00F83097">
      <w:pPr>
        <w:pStyle w:val="Style27"/>
        <w:widowControl/>
        <w:spacing w:line="240" w:lineRule="atLeast"/>
        <w:rPr>
          <w:rStyle w:val="FontStyle130"/>
          <w:sz w:val="24"/>
        </w:rPr>
      </w:pPr>
      <w:r w:rsidRPr="008658E1">
        <w:rPr>
          <w:rStyle w:val="FontStyle130"/>
          <w:sz w:val="24"/>
        </w:rPr>
        <w:t>РАЗДЕЛ IV. ДРЕВНИЙ РИМ</w:t>
      </w:r>
    </w:p>
    <w:p w:rsidR="00F83097" w:rsidRPr="008658E1" w:rsidRDefault="00F83097" w:rsidP="00F83097">
      <w:pPr>
        <w:pStyle w:val="Style7"/>
        <w:widowControl/>
        <w:spacing w:line="240" w:lineRule="atLeast"/>
        <w:ind w:firstLine="274"/>
        <w:jc w:val="both"/>
        <w:rPr>
          <w:rStyle w:val="FontStyle132"/>
          <w:rFonts w:ascii="Times New Roman" w:hAnsi="Times New Roman"/>
          <w:bCs/>
          <w:sz w:val="24"/>
        </w:rPr>
      </w:pPr>
      <w:r w:rsidRPr="008658E1">
        <w:rPr>
          <w:rStyle w:val="FontStyle132"/>
          <w:rFonts w:ascii="Times New Roman" w:hAnsi="Times New Roman"/>
          <w:bCs/>
          <w:sz w:val="24"/>
        </w:rPr>
        <w:t>Тема 11. Рим: от его возникновения до установления господства над Италией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74"/>
        <w:rPr>
          <w:rStyle w:val="FontStyle163"/>
          <w:sz w:val="24"/>
        </w:rPr>
      </w:pPr>
      <w:r w:rsidRPr="008658E1">
        <w:rPr>
          <w:rStyle w:val="FontStyle163"/>
          <w:sz w:val="24"/>
        </w:rPr>
        <w:t>Местоположение, природа и особенности ландшафта Италии. Пестрота населения древней Италии (латины, этру</w:t>
      </w:r>
      <w:r w:rsidRPr="008658E1">
        <w:rPr>
          <w:rStyle w:val="FontStyle163"/>
          <w:sz w:val="24"/>
        </w:rPr>
        <w:softHyphen/>
        <w:t>ски, самниты, греки).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59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Древнейший Рим. </w:t>
      </w:r>
      <w:r w:rsidRPr="008658E1">
        <w:rPr>
          <w:rStyle w:val="FontStyle163"/>
          <w:sz w:val="24"/>
        </w:rPr>
        <w:t>Легенда об основании Рима: Амулий, Ромул и Рем. Ромул — первый царь Рима. Город на семи хол</w:t>
      </w:r>
      <w:r w:rsidRPr="008658E1">
        <w:rPr>
          <w:rStyle w:val="FontStyle163"/>
          <w:sz w:val="24"/>
        </w:rPr>
        <w:softHyphen/>
        <w:t>мах и его обитатели. Занятия римлян. Почитание Весты И Марса. Управление ранним Римом. Тарквиний Гордый и рим</w:t>
      </w:r>
      <w:r w:rsidRPr="008658E1">
        <w:rPr>
          <w:rStyle w:val="FontStyle163"/>
          <w:sz w:val="24"/>
        </w:rPr>
        <w:softHyphen/>
        <w:t>ский юноша Муций. Отказ римлян от царской власти.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69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Завоевание Римом Италии. </w:t>
      </w:r>
      <w:r w:rsidRPr="008658E1">
        <w:rPr>
          <w:rStyle w:val="FontStyle163"/>
          <w:sz w:val="24"/>
        </w:rPr>
        <w:t>Возникновение республики. Консулы — ежегодно выбираемые правители Рима. Борьба пле</w:t>
      </w:r>
      <w:r w:rsidRPr="008658E1">
        <w:rPr>
          <w:rStyle w:val="FontStyle163"/>
          <w:sz w:val="24"/>
        </w:rPr>
        <w:softHyphen/>
        <w:t>беев за свои права. Народный трибун и право вето. Нашествие галлов. Военные победы римлян. Битвы с Пирром. Пиррова победа. Установление господства Рима над Италией. Решение земельного вопроса для плебеев.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74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Устройство Римской республики. </w:t>
      </w:r>
      <w:r w:rsidRPr="008658E1">
        <w:rPr>
          <w:rStyle w:val="FontStyle163"/>
          <w:sz w:val="24"/>
        </w:rPr>
        <w:t>Плебеи — полноправ</w:t>
      </w:r>
      <w:r w:rsidRPr="008658E1">
        <w:rPr>
          <w:rStyle w:val="FontStyle163"/>
          <w:sz w:val="24"/>
        </w:rPr>
        <w:softHyphen/>
        <w:t>ные граждане Рима. Отмена долгового рабства. Выборы двух консулов. Принятие законов. Роль Сената в Риме. Римское войско и римские легионы. Тит Ливии о легионах. Одежда римлян. Гадания в Риме.</w:t>
      </w:r>
    </w:p>
    <w:p w:rsidR="00F83097" w:rsidRPr="008658E1" w:rsidRDefault="00F83097" w:rsidP="00F83097">
      <w:pPr>
        <w:pStyle w:val="Style7"/>
        <w:widowControl/>
        <w:spacing w:line="240" w:lineRule="atLeast"/>
        <w:ind w:right="1066" w:firstLine="274"/>
        <w:jc w:val="both"/>
        <w:rPr>
          <w:rStyle w:val="FontStyle132"/>
          <w:rFonts w:ascii="Times New Roman" w:hAnsi="Times New Roman"/>
          <w:bCs/>
          <w:sz w:val="24"/>
        </w:rPr>
      </w:pPr>
      <w:r w:rsidRPr="008658E1">
        <w:rPr>
          <w:rStyle w:val="FontStyle132"/>
          <w:rFonts w:ascii="Times New Roman" w:hAnsi="Times New Roman"/>
          <w:bCs/>
          <w:sz w:val="24"/>
        </w:rPr>
        <w:t>Тема 12. Рим — сильнейшая держава Средиземноморья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302"/>
        <w:rPr>
          <w:rStyle w:val="FontStyle163"/>
          <w:sz w:val="24"/>
        </w:rPr>
      </w:pPr>
      <w:r w:rsidRPr="008658E1">
        <w:rPr>
          <w:rStyle w:val="FontStyle163"/>
          <w:sz w:val="24"/>
        </w:rPr>
        <w:t>Карфаген — преграда на пути к Сицилии. Карфаген — стра</w:t>
      </w:r>
      <w:r w:rsidRPr="008658E1">
        <w:rPr>
          <w:rStyle w:val="FontStyle163"/>
          <w:sz w:val="24"/>
        </w:rPr>
        <w:softHyphen/>
        <w:t>тегический узел в Западном Средиземноморье. Первые побе</w:t>
      </w:r>
      <w:r w:rsidRPr="008658E1">
        <w:rPr>
          <w:rStyle w:val="FontStyle163"/>
          <w:sz w:val="24"/>
        </w:rPr>
        <w:softHyphen/>
        <w:t>ды Рима над Карфагеном. Создание военного флота. Захват Сицилии.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78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Вторая война Рима с Карфагеном. </w:t>
      </w:r>
      <w:r w:rsidRPr="008658E1">
        <w:rPr>
          <w:rStyle w:val="FontStyle163"/>
          <w:sz w:val="24"/>
        </w:rPr>
        <w:t>Поход Ганнибала через снежные Альпы. Вторжение войск Ганнибала в Италию. Союз с галлами. Путь к Риму. Разгром римлян при Каннах: тактика Ганнибала и тактика римлян. Изменение страте</w:t>
      </w:r>
      <w:r w:rsidRPr="008658E1">
        <w:rPr>
          <w:rStyle w:val="FontStyle163"/>
          <w:sz w:val="24"/>
        </w:rPr>
        <w:softHyphen/>
        <w:t>гии римлян в войне с Ганнибалом. Первая морская победа рим</w:t>
      </w:r>
      <w:r w:rsidRPr="008658E1">
        <w:rPr>
          <w:rStyle w:val="FontStyle163"/>
          <w:sz w:val="24"/>
        </w:rPr>
        <w:softHyphen/>
        <w:t>лян. Окончание войны. Победа Сципиона над Ганнибалом при Заме. Установление господства Рима в Западном Средиземно</w:t>
      </w:r>
      <w:r w:rsidRPr="008658E1">
        <w:rPr>
          <w:rStyle w:val="FontStyle163"/>
          <w:sz w:val="24"/>
        </w:rPr>
        <w:softHyphen/>
        <w:t>морье.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69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Установление господства Рима во всём Восточном Средиземноморье. </w:t>
      </w:r>
      <w:r w:rsidRPr="008658E1">
        <w:rPr>
          <w:rStyle w:val="FontStyle163"/>
          <w:sz w:val="24"/>
        </w:rPr>
        <w:t>Рост Римского государства. Политика Рима «разделяй и властвуй». Подчинение Греции Риму. Поражение Сирии и Македонии. Трёхдневный триумф римского консула и исчезновение Македонии. Разрушение Коринфа. Сенатор Катон — автор сценария гибели Карфагена. Смерть Ганнибала. Средиземноморье — провинция Рима.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69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Рабство в Древнем Риме. </w:t>
      </w:r>
      <w:r w:rsidRPr="008658E1">
        <w:rPr>
          <w:rStyle w:val="FontStyle163"/>
          <w:sz w:val="24"/>
        </w:rPr>
        <w:t>Завоевательные походы Рима — главный источник рабства. Политика Рима в провинциях. Наместники. Использование рабов в сельском хозяйстве, в быту римлян. Раб — «говорящее орудие». Гладиаторские игры — любимое зрелище римлян. Амфитеатры. Римские учёные о рабах.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69"/>
        <w:rPr>
          <w:rStyle w:val="FontStyle132"/>
          <w:rFonts w:ascii="Times New Roman" w:hAnsi="Times New Roman"/>
          <w:b w:val="0"/>
          <w:sz w:val="24"/>
        </w:rPr>
      </w:pPr>
      <w:r w:rsidRPr="008658E1">
        <w:rPr>
          <w:rStyle w:val="FontStyle132"/>
          <w:rFonts w:ascii="Times New Roman" w:hAnsi="Times New Roman"/>
          <w:bCs/>
          <w:sz w:val="24"/>
        </w:rPr>
        <w:t>Тема 13. Гражданские войны в Риме</w:t>
      </w:r>
    </w:p>
    <w:p w:rsidR="00F83097" w:rsidRPr="008658E1" w:rsidRDefault="00F83097" w:rsidP="00F83097">
      <w:pPr>
        <w:pStyle w:val="Style2"/>
        <w:widowControl/>
        <w:spacing w:line="240" w:lineRule="atLeast"/>
        <w:rPr>
          <w:rStyle w:val="FontStyle163"/>
          <w:sz w:val="24"/>
        </w:rPr>
      </w:pPr>
      <w:r w:rsidRPr="008658E1">
        <w:rPr>
          <w:rStyle w:val="FontStyle163"/>
          <w:sz w:val="24"/>
        </w:rPr>
        <w:lastRenderedPageBreak/>
        <w:t>Возобновление и обострение противоречий между раз</w:t>
      </w:r>
      <w:r w:rsidRPr="008658E1">
        <w:rPr>
          <w:rStyle w:val="FontStyle163"/>
          <w:sz w:val="24"/>
        </w:rPr>
        <w:softHyphen/>
        <w:t>личными группами в римском обществе после подчинения Средиземноморья. Начало гражданских войн в Риме.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69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Земельный закон братьев Гракхов. </w:t>
      </w:r>
      <w:r w:rsidRPr="008658E1">
        <w:rPr>
          <w:rStyle w:val="FontStyle163"/>
          <w:sz w:val="24"/>
        </w:rPr>
        <w:t>Дальние заморские походы и разорение земледельцев Италии. Потеря имуще</w:t>
      </w:r>
      <w:r w:rsidRPr="008658E1">
        <w:rPr>
          <w:rStyle w:val="FontStyle163"/>
          <w:sz w:val="24"/>
        </w:rPr>
        <w:softHyphen/>
        <w:t>ства бедняками. Обнищание населения. Заступник бедняков Тиберий Гракх. Принятие земельного закона Тиберия Гракха. Гибель Тиберия. Дальнейшее разорение земледельцев Италии. Гай Гракх — продолжатель дела брата. Гибель Гая.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78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Восстание Спартака. </w:t>
      </w:r>
      <w:r w:rsidRPr="008658E1">
        <w:rPr>
          <w:rStyle w:val="FontStyle163"/>
          <w:sz w:val="24"/>
        </w:rPr>
        <w:t>Крупнейшее в древности восстание рабов в Италии. Первая победа восставших и Спартака над римским войском. Оформление армии восставших. Походы армии восставших рабов. Три победы восставших, прибли</w:t>
      </w:r>
      <w:r w:rsidRPr="008658E1">
        <w:rPr>
          <w:rStyle w:val="FontStyle163"/>
          <w:sz w:val="24"/>
        </w:rPr>
        <w:softHyphen/>
        <w:t>зившие их к свободе. Обеспокоенность римского сената не</w:t>
      </w:r>
      <w:r w:rsidRPr="008658E1">
        <w:rPr>
          <w:rStyle w:val="FontStyle163"/>
          <w:sz w:val="24"/>
        </w:rPr>
        <w:softHyphen/>
        <w:t>бывалым размахом восстания. Рабы в ловушке. Разгром армии рабов римлянами под руководством Красса. Причины пораже</w:t>
      </w:r>
      <w:r w:rsidRPr="008658E1">
        <w:rPr>
          <w:rStyle w:val="FontStyle163"/>
          <w:sz w:val="24"/>
        </w:rPr>
        <w:softHyphen/>
        <w:t>ния восставших.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83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Единовластие Цезаря. </w:t>
      </w:r>
      <w:r w:rsidRPr="008658E1">
        <w:rPr>
          <w:rStyle w:val="FontStyle163"/>
          <w:sz w:val="24"/>
        </w:rPr>
        <w:t>Превращение римской армии в на</w:t>
      </w:r>
      <w:r w:rsidRPr="008658E1">
        <w:rPr>
          <w:rStyle w:val="FontStyle163"/>
          <w:sz w:val="24"/>
        </w:rPr>
        <w:softHyphen/>
        <w:t>ёмную. Борьба полководцев за единоличную власть. Красе и Помпей. Возвышение Цезаря. Красе, Помпей и Цезарь. Завоевание Галлии. Гибель Красса. Плутарх о Риме. Захват Цезарем власти. Рим у ног Цезаря. Диктатура Цезаря. Легионы и ветераны — опора Цезаря в его политическом курсе. Брут и Цезарь. Убийство Цезаря в сенате.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78"/>
        <w:rPr>
          <w:rStyle w:val="FontStyle163"/>
          <w:sz w:val="24"/>
        </w:rPr>
      </w:pPr>
      <w:r w:rsidRPr="008658E1">
        <w:rPr>
          <w:rStyle w:val="FontStyle136"/>
          <w:bCs/>
          <w:sz w:val="24"/>
        </w:rPr>
        <w:t xml:space="preserve">Установление империи. </w:t>
      </w:r>
      <w:r w:rsidRPr="008658E1">
        <w:rPr>
          <w:rStyle w:val="FontStyle163"/>
          <w:sz w:val="24"/>
        </w:rPr>
        <w:t>Поражение сторонников респу</w:t>
      </w:r>
      <w:r w:rsidRPr="008658E1">
        <w:rPr>
          <w:rStyle w:val="FontStyle163"/>
          <w:sz w:val="24"/>
        </w:rPr>
        <w:softHyphen/>
        <w:t>блики. Бегство заговорщиков из Рима. Борьба Антония и! Октавиана за единовластие. Роль Клеопатры в судьбе Антония. Победа флота Октавиана у мыса Акций. Превращение Египта в римскую провинцию. Единовластие Октавиана. Окончание гражданских войн в Италии и провинциях. Власть и правление Октавиана Августа. Превращение Римского государства в им</w:t>
      </w:r>
      <w:r w:rsidRPr="008658E1">
        <w:rPr>
          <w:rStyle w:val="FontStyle163"/>
          <w:sz w:val="24"/>
        </w:rPr>
        <w:softHyphen/>
        <w:t>перию. Меценат и поэт Гораций. Гибель Цицерона — римского философа. Поэма Вергилия «Энеида».</w:t>
      </w:r>
    </w:p>
    <w:p w:rsidR="00F83097" w:rsidRPr="008658E1" w:rsidRDefault="00F83097" w:rsidP="00F83097">
      <w:pPr>
        <w:pStyle w:val="Style7"/>
        <w:widowControl/>
        <w:spacing w:line="240" w:lineRule="atLeast"/>
        <w:jc w:val="both"/>
        <w:rPr>
          <w:rStyle w:val="FontStyle132"/>
          <w:rFonts w:ascii="Times New Roman" w:hAnsi="Times New Roman"/>
          <w:bCs/>
          <w:sz w:val="24"/>
        </w:rPr>
      </w:pPr>
      <w:r w:rsidRPr="008658E1">
        <w:rPr>
          <w:rStyle w:val="FontStyle132"/>
          <w:rFonts w:ascii="Times New Roman" w:hAnsi="Times New Roman"/>
          <w:bCs/>
          <w:sz w:val="24"/>
        </w:rPr>
        <w:t>Тема 14. Римская империя в первые века нашей эры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93"/>
        <w:rPr>
          <w:rStyle w:val="FontStyle163"/>
          <w:sz w:val="24"/>
        </w:rPr>
      </w:pPr>
      <w:r w:rsidRPr="008658E1">
        <w:rPr>
          <w:rStyle w:val="FontStyle163"/>
          <w:sz w:val="24"/>
        </w:rPr>
        <w:t>Протяжённость империи и время существования. Неудачные попытки императоров расширить римские владения.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78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Соседи Римской империи. </w:t>
      </w:r>
      <w:r w:rsidRPr="008658E1">
        <w:rPr>
          <w:rStyle w:val="FontStyle163"/>
          <w:sz w:val="24"/>
        </w:rPr>
        <w:t>Установление мира с Парфией. Разгром римских легионов германцами. Главные враги Римской империи. Образ жизни и верования германцев. Предки сла</w:t>
      </w:r>
      <w:r w:rsidRPr="008658E1">
        <w:rPr>
          <w:rStyle w:val="FontStyle163"/>
          <w:sz w:val="24"/>
        </w:rPr>
        <w:softHyphen/>
        <w:t>вянских народов: римские писатели о славянах, их занятия, образ жизни и верования. Дороги Римской империи.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88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  Рим при императоре Нероне. </w:t>
      </w:r>
      <w:r w:rsidRPr="008658E1">
        <w:rPr>
          <w:rStyle w:val="FontStyle163"/>
          <w:sz w:val="24"/>
        </w:rPr>
        <w:t>Укрепление власти импера</w:t>
      </w:r>
      <w:r w:rsidRPr="008658E1">
        <w:rPr>
          <w:rStyle w:val="FontStyle163"/>
          <w:sz w:val="24"/>
        </w:rPr>
        <w:softHyphen/>
        <w:t>торов. Складывание культа императоров. Актёр на император</w:t>
      </w:r>
      <w:r w:rsidRPr="008658E1">
        <w:rPr>
          <w:rStyle w:val="FontStyle163"/>
          <w:sz w:val="24"/>
        </w:rPr>
        <w:softHyphen/>
        <w:t>ском троне. Тацит о Нероне. Падение нравственности: расцвет доносительства. Забавы и расправы Нерона. Нерон и Сенека. Пожар в Риме. Преследования христиан. Массовое восстание в армии и гибель Нерона.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83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  Первые христиане и их учение. </w:t>
      </w:r>
      <w:r w:rsidRPr="008658E1">
        <w:rPr>
          <w:rStyle w:val="FontStyle163"/>
          <w:sz w:val="24"/>
        </w:rPr>
        <w:t>Проповедник Иисус из Палестины. «Сыны света» из Кумрана. Рассказы об Иисусе его учеников. Предательство Иуды. Распространение христи</w:t>
      </w:r>
      <w:r w:rsidRPr="008658E1">
        <w:rPr>
          <w:rStyle w:val="FontStyle163"/>
          <w:sz w:val="24"/>
        </w:rPr>
        <w:softHyphen/>
        <w:t xml:space="preserve">анства. Моральные нормы Нагорной проповеди. Апостолы. Представления о Втором пришествии, Страшном суде и Царстве Божьем. Идея равенства всех людей перед </w:t>
      </w:r>
      <w:r w:rsidRPr="008658E1">
        <w:rPr>
          <w:rStyle w:val="FontStyle135"/>
          <w:sz w:val="24"/>
        </w:rPr>
        <w:t xml:space="preserve">Богом. </w:t>
      </w:r>
      <w:r w:rsidRPr="008658E1">
        <w:rPr>
          <w:rStyle w:val="FontStyle163"/>
          <w:sz w:val="24"/>
        </w:rPr>
        <w:t>Христиане — почитатели Иисуса, Божьего избранника. Пре</w:t>
      </w:r>
      <w:r w:rsidRPr="008658E1">
        <w:rPr>
          <w:rStyle w:val="FontStyle163"/>
          <w:sz w:val="24"/>
        </w:rPr>
        <w:softHyphen/>
        <w:t>следования римскими властями христиан.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88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 Расцвет Римской империи во II в. </w:t>
      </w:r>
      <w:r w:rsidRPr="008658E1">
        <w:rPr>
          <w:rStyle w:val="FontStyle163"/>
          <w:sz w:val="24"/>
        </w:rPr>
        <w:t>Неэффективность раб</w:t>
      </w:r>
      <w:r w:rsidRPr="008658E1">
        <w:rPr>
          <w:rStyle w:val="FontStyle163"/>
          <w:sz w:val="24"/>
        </w:rPr>
        <w:softHyphen/>
        <w:t>ского труда. Возникновение и развитие колоната. Правление Траяна — «лучшего из императоров». Тацит о Траяне. Военные успехи Траяна — последние завоевания римлян. Переход к обороне границ Римской империи. Масштабное строитель</w:t>
      </w:r>
      <w:r w:rsidRPr="008658E1">
        <w:rPr>
          <w:rStyle w:val="FontStyle163"/>
          <w:sz w:val="24"/>
        </w:rPr>
        <w:softHyphen/>
        <w:t>ство в Риме и провинциях на века. Новое в строительном ре</w:t>
      </w:r>
      <w:r w:rsidRPr="008658E1">
        <w:rPr>
          <w:rStyle w:val="FontStyle163"/>
          <w:sz w:val="24"/>
        </w:rPr>
        <w:softHyphen/>
        <w:t>месле. Обустройство городов в провинциях империи.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283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«Вечный город» и его жители. </w:t>
      </w:r>
      <w:r w:rsidRPr="008658E1">
        <w:rPr>
          <w:rStyle w:val="FontStyle163"/>
          <w:sz w:val="24"/>
        </w:rPr>
        <w:t>Все дороги ведут в Рим. Город — столица империи. Архитектурный облик Рима. Коли</w:t>
      </w:r>
      <w:r w:rsidRPr="008658E1">
        <w:rPr>
          <w:rStyle w:val="FontStyle163"/>
          <w:sz w:val="24"/>
        </w:rPr>
        <w:softHyphen/>
        <w:t xml:space="preserve">зей. Пантеон. Римский скульптурный портрет. Особняки </w:t>
      </w:r>
      <w:r w:rsidRPr="008658E1">
        <w:rPr>
          <w:rStyle w:val="FontStyle134"/>
          <w:bCs/>
          <w:sz w:val="24"/>
        </w:rPr>
        <w:t xml:space="preserve">на </w:t>
      </w:r>
      <w:r w:rsidRPr="008658E1">
        <w:rPr>
          <w:rStyle w:val="FontStyle163"/>
          <w:sz w:val="24"/>
        </w:rPr>
        <w:t>городских холмах. Многоэтажные дома в низинах между холмами. Обустройство повседневности римлян. Термы в жизни и культуре римлянина. «Хлеб и зрелища» для бедноты. Большой цирк в Риме.</w:t>
      </w:r>
    </w:p>
    <w:p w:rsidR="00F83097" w:rsidRPr="008658E1" w:rsidRDefault="00F83097" w:rsidP="00F83097">
      <w:pPr>
        <w:pStyle w:val="Style7"/>
        <w:widowControl/>
        <w:spacing w:line="240" w:lineRule="atLeast"/>
        <w:ind w:left="446"/>
        <w:jc w:val="both"/>
        <w:rPr>
          <w:rStyle w:val="FontStyle132"/>
          <w:rFonts w:ascii="Times New Roman" w:hAnsi="Times New Roman"/>
          <w:bCs/>
          <w:sz w:val="24"/>
        </w:rPr>
      </w:pPr>
      <w:r w:rsidRPr="008658E1">
        <w:rPr>
          <w:rStyle w:val="FontStyle132"/>
          <w:rFonts w:ascii="Times New Roman" w:hAnsi="Times New Roman"/>
          <w:bCs/>
          <w:sz w:val="24"/>
        </w:rPr>
        <w:t>Тема 15. Разгром Рима германцами и падение Западной Римской империи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446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Римская империя при Константине. </w:t>
      </w:r>
      <w:r w:rsidRPr="008658E1">
        <w:rPr>
          <w:rStyle w:val="FontStyle163"/>
          <w:sz w:val="24"/>
        </w:rPr>
        <w:t>Укрепление границ империи. Рим и варвары. Вторжения варваров. Римская ар</w:t>
      </w:r>
      <w:r w:rsidRPr="008658E1">
        <w:rPr>
          <w:rStyle w:val="FontStyle163"/>
          <w:sz w:val="24"/>
        </w:rPr>
        <w:softHyphen/>
        <w:t>мия как инструмент борьбы полководцев за императорскую власть. Солдатские императоры. Правление Константина. Неограниченная власть императора. Увеличение численности армии. Прикрепление колонов к земле. Перемены в положе</w:t>
      </w:r>
      <w:r w:rsidRPr="008658E1">
        <w:rPr>
          <w:rStyle w:val="FontStyle163"/>
          <w:sz w:val="24"/>
        </w:rPr>
        <w:softHyphen/>
        <w:t xml:space="preserve">нии христиан. </w:t>
      </w:r>
      <w:r w:rsidRPr="008658E1">
        <w:rPr>
          <w:rStyle w:val="FontStyle163"/>
          <w:sz w:val="24"/>
        </w:rPr>
        <w:lastRenderedPageBreak/>
        <w:t>Признание христианства. Усиление влияния римского епископа (папы). Основание Константинополя и перенесение столицы на Восток. Украшение новой столицы за счёт архитектурных и скульптурных памятников Рима, Афин и других городов империи. Ад и рай в книгах христиан.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446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Взятие Рима варварами. </w:t>
      </w:r>
      <w:r w:rsidRPr="008658E1">
        <w:rPr>
          <w:rStyle w:val="FontStyle163"/>
          <w:sz w:val="24"/>
        </w:rPr>
        <w:t>Разделение Римской империи на два самостоятельных государства. Наёмничество варва</w:t>
      </w:r>
      <w:r w:rsidRPr="008658E1">
        <w:rPr>
          <w:rStyle w:val="FontStyle163"/>
          <w:sz w:val="24"/>
        </w:rPr>
        <w:softHyphen/>
        <w:t>ров в римскую армию. Вторжение готов в Италию. Борьба полководца Стилихона с готами. Расправа императора над Стилихоном. Недовольство легионеров-варваров. Взятие Рима Аларихом — вождём готов. Падение Западной Римской империи. Новый натиск варваров: захват Рима вандалами. Опустошение Вечного города варварами. Свержение юного римского императора Ромула Августула. Передача имперских регалий византийскому императору. Западная Римская импе</w:t>
      </w:r>
      <w:r w:rsidRPr="008658E1">
        <w:rPr>
          <w:rStyle w:val="FontStyle163"/>
          <w:sz w:val="24"/>
        </w:rPr>
        <w:softHyphen/>
        <w:t>рия перестала существовать. Конец эпохи античности.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709"/>
        <w:rPr>
          <w:rStyle w:val="FontStyle163"/>
          <w:sz w:val="24"/>
        </w:rPr>
      </w:pPr>
      <w:r w:rsidRPr="008658E1">
        <w:rPr>
          <w:rStyle w:val="FontStyle134"/>
          <w:bCs/>
          <w:sz w:val="24"/>
        </w:rPr>
        <w:t xml:space="preserve">Итоговое повторение. </w:t>
      </w:r>
      <w:r w:rsidRPr="008658E1">
        <w:rPr>
          <w:rStyle w:val="FontStyle163"/>
          <w:sz w:val="24"/>
        </w:rPr>
        <w:t>Признаки цивилизации Греции и Рима. Народовластие в Греции и Риме. Роль граждан в управ</w:t>
      </w:r>
      <w:r w:rsidRPr="008658E1">
        <w:rPr>
          <w:rStyle w:val="FontStyle163"/>
          <w:sz w:val="24"/>
        </w:rPr>
        <w:softHyphen/>
        <w:t>лении государством. Нравы. Любовь к Отечеству. Отличие гре</w:t>
      </w:r>
      <w:r w:rsidRPr="008658E1">
        <w:rPr>
          <w:rStyle w:val="FontStyle163"/>
          <w:sz w:val="24"/>
        </w:rPr>
        <w:softHyphen/>
        <w:t>ческого полиса и Римской республики от государств Древнего Востока. Вклад народов древности в мировую культуру.</w:t>
      </w:r>
    </w:p>
    <w:p w:rsidR="00F83097" w:rsidRPr="008658E1" w:rsidRDefault="00F83097" w:rsidP="00F83097">
      <w:pPr>
        <w:pStyle w:val="Style2"/>
        <w:widowControl/>
        <w:spacing w:line="240" w:lineRule="atLeast"/>
        <w:ind w:firstLine="0"/>
        <w:rPr>
          <w:b/>
        </w:rPr>
      </w:pPr>
      <w:r w:rsidRPr="008658E1">
        <w:rPr>
          <w:b/>
        </w:rPr>
        <w:t xml:space="preserve"> </w:t>
      </w:r>
    </w:p>
    <w:p w:rsidR="00F83097" w:rsidRPr="008658E1" w:rsidRDefault="00F83097" w:rsidP="00F83097">
      <w:pPr>
        <w:spacing w:line="240" w:lineRule="atLeast"/>
        <w:jc w:val="center"/>
        <w:rPr>
          <w:rFonts w:ascii="Times New Roman" w:hAnsi="Times New Roman"/>
          <w:b/>
          <w:lang w:eastAsia="ru-RU"/>
        </w:rPr>
      </w:pPr>
      <w:r w:rsidRPr="008658E1">
        <w:rPr>
          <w:rFonts w:ascii="Times New Roman" w:hAnsi="Times New Roman"/>
          <w:b/>
          <w:lang w:eastAsia="ru-RU"/>
        </w:rPr>
        <w:t>РАЗДЕЛ 3. ТЕМАТИЧЕСКОЕ ПЛАНИРОВАНИЕ</w:t>
      </w:r>
    </w:p>
    <w:tbl>
      <w:tblPr>
        <w:tblW w:w="991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9"/>
        <w:gridCol w:w="7938"/>
        <w:gridCol w:w="1418"/>
      </w:tblGrid>
      <w:tr w:rsidR="00F83097" w:rsidRPr="008658E1" w:rsidTr="00176767">
        <w:trPr>
          <w:trHeight w:val="836"/>
          <w:jc w:val="center"/>
        </w:trPr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hd w:val="clear" w:color="auto" w:fill="FFFFFF"/>
              <w:adjustRightInd w:val="0"/>
              <w:spacing w:line="240" w:lineRule="atLeast"/>
              <w:jc w:val="both"/>
              <w:rPr>
                <w:rFonts w:ascii="Times New Roman" w:hAnsi="Times New Roman"/>
              </w:rPr>
            </w:pPr>
            <w:r w:rsidRPr="008658E1">
              <w:rPr>
                <w:rFonts w:ascii="Times New Roman" w:hAnsi="Times New Roman"/>
                <w:bCs/>
                <w:iCs/>
              </w:rPr>
              <w:t>№ п/п</w:t>
            </w:r>
          </w:p>
        </w:tc>
        <w:tc>
          <w:tcPr>
            <w:tcW w:w="79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hd w:val="clear" w:color="auto" w:fill="FFFFFF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  <w:r w:rsidRPr="008658E1">
              <w:rPr>
                <w:rFonts w:ascii="Times New Roman" w:hAnsi="Times New Roman"/>
              </w:rPr>
              <w:t>Перечень и название раздела и тем курса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hd w:val="clear" w:color="auto" w:fill="FFFFFF"/>
              <w:adjustRightInd w:val="0"/>
              <w:spacing w:line="240" w:lineRule="atLeast"/>
              <w:jc w:val="both"/>
              <w:rPr>
                <w:rFonts w:ascii="Times New Roman" w:hAnsi="Times New Roman"/>
              </w:rPr>
            </w:pPr>
            <w:r w:rsidRPr="008658E1">
              <w:rPr>
                <w:rFonts w:ascii="Times New Roman" w:hAnsi="Times New Roman"/>
              </w:rPr>
              <w:t>Количество часов для изучения раздела, темы.</w:t>
            </w:r>
          </w:p>
        </w:tc>
      </w:tr>
      <w:tr w:rsidR="00F83097" w:rsidRPr="008658E1" w:rsidTr="00176767">
        <w:trPr>
          <w:trHeight w:val="522"/>
          <w:jc w:val="center"/>
        </w:trPr>
        <w:tc>
          <w:tcPr>
            <w:tcW w:w="55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83097" w:rsidRPr="008658E1" w:rsidRDefault="00F83097" w:rsidP="00176767">
            <w:pPr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79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83097" w:rsidRPr="008658E1" w:rsidRDefault="00F83097" w:rsidP="00176767">
            <w:pPr>
              <w:spacing w:line="240" w:lineRule="atLeast"/>
              <w:rPr>
                <w:rFonts w:ascii="Times New Roman" w:hAnsi="Times New Roman"/>
              </w:rPr>
            </w:pPr>
          </w:p>
        </w:tc>
      </w:tr>
      <w:tr w:rsidR="00F83097" w:rsidRPr="008658E1" w:rsidTr="00176767">
        <w:trPr>
          <w:trHeight w:val="22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hd w:val="clear" w:color="auto" w:fill="FFFFFF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rPr>
                <w:rFonts w:ascii="Times New Roman" w:hAnsi="Times New Roman"/>
              </w:rPr>
            </w:pPr>
            <w:r w:rsidRPr="008658E1">
              <w:rPr>
                <w:rFonts w:ascii="Times New Roman" w:hAnsi="Times New Roman"/>
              </w:rPr>
              <w:t xml:space="preserve">Введение.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8658E1">
              <w:rPr>
                <w:rFonts w:ascii="Times New Roman" w:hAnsi="Times New Roman"/>
              </w:rPr>
              <w:t>1</w:t>
            </w:r>
          </w:p>
        </w:tc>
      </w:tr>
      <w:tr w:rsidR="00F83097" w:rsidRPr="008658E1" w:rsidTr="00176767">
        <w:trPr>
          <w:trHeight w:val="221"/>
          <w:jc w:val="center"/>
        </w:trPr>
        <w:tc>
          <w:tcPr>
            <w:tcW w:w="99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jc w:val="center"/>
              <w:rPr>
                <w:rFonts w:ascii="Times New Roman" w:hAnsi="Times New Roman"/>
                <w:b/>
                <w:i/>
              </w:rPr>
            </w:pPr>
            <w:r w:rsidRPr="008658E1">
              <w:rPr>
                <w:rFonts w:ascii="Times New Roman" w:hAnsi="Times New Roman"/>
                <w:b/>
                <w:i/>
              </w:rPr>
              <w:t xml:space="preserve">Раздел 1. Жизнь первобытных людей – </w:t>
            </w:r>
            <w:r w:rsidRPr="008658E1">
              <w:rPr>
                <w:rFonts w:ascii="Times New Roman" w:hAnsi="Times New Roman"/>
                <w:i/>
              </w:rPr>
              <w:t>6 часов</w:t>
            </w:r>
          </w:p>
        </w:tc>
      </w:tr>
      <w:tr w:rsidR="00F83097" w:rsidRPr="008658E1" w:rsidTr="00176767">
        <w:trPr>
          <w:trHeight w:val="22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hd w:val="clear" w:color="auto" w:fill="FFFFFF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rPr>
                <w:rFonts w:ascii="Times New Roman" w:hAnsi="Times New Roman"/>
                <w:b/>
              </w:rPr>
            </w:pPr>
            <w:r w:rsidRPr="008658E1">
              <w:rPr>
                <w:rFonts w:ascii="Times New Roman" w:hAnsi="Times New Roman"/>
                <w:b/>
              </w:rPr>
              <w:t>Тема  1.  Первобытные собиратели и охотники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8658E1">
              <w:rPr>
                <w:rFonts w:ascii="Times New Roman" w:hAnsi="Times New Roman"/>
              </w:rPr>
              <w:t>3</w:t>
            </w:r>
          </w:p>
        </w:tc>
      </w:tr>
      <w:tr w:rsidR="00F83097" w:rsidRPr="008658E1" w:rsidTr="00176767">
        <w:trPr>
          <w:trHeight w:val="22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hd w:val="clear" w:color="auto" w:fill="FFFFFF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rPr>
                <w:rFonts w:ascii="Times New Roman" w:hAnsi="Times New Roman"/>
                <w:b/>
              </w:rPr>
            </w:pPr>
            <w:r w:rsidRPr="008658E1">
              <w:rPr>
                <w:rFonts w:ascii="Times New Roman" w:hAnsi="Times New Roman"/>
                <w:b/>
              </w:rPr>
              <w:t>Тема  2.  Первобытные земледельцы и скотоводы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8658E1">
              <w:rPr>
                <w:rFonts w:ascii="Times New Roman" w:hAnsi="Times New Roman"/>
              </w:rPr>
              <w:t>2</w:t>
            </w:r>
          </w:p>
        </w:tc>
      </w:tr>
      <w:tr w:rsidR="00F83097" w:rsidRPr="008658E1" w:rsidTr="00176767">
        <w:trPr>
          <w:trHeight w:val="22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hd w:val="clear" w:color="auto" w:fill="FFFFFF"/>
              <w:adjustRightInd w:val="0"/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rPr>
                <w:rFonts w:ascii="Times New Roman" w:hAnsi="Times New Roman"/>
                <w:b/>
              </w:rPr>
            </w:pPr>
            <w:r w:rsidRPr="008658E1">
              <w:rPr>
                <w:rFonts w:ascii="Times New Roman" w:hAnsi="Times New Roman"/>
                <w:b/>
              </w:rPr>
              <w:t>Тема 3. Счет лет в истории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8658E1">
              <w:rPr>
                <w:rFonts w:ascii="Times New Roman" w:hAnsi="Times New Roman"/>
              </w:rPr>
              <w:t>1</w:t>
            </w:r>
          </w:p>
        </w:tc>
      </w:tr>
      <w:tr w:rsidR="00F83097" w:rsidRPr="008658E1" w:rsidTr="00176767">
        <w:trPr>
          <w:trHeight w:val="221"/>
          <w:jc w:val="center"/>
        </w:trPr>
        <w:tc>
          <w:tcPr>
            <w:tcW w:w="99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jc w:val="center"/>
              <w:rPr>
                <w:rFonts w:ascii="Times New Roman" w:hAnsi="Times New Roman"/>
                <w:b/>
                <w:i/>
              </w:rPr>
            </w:pPr>
            <w:r w:rsidRPr="008658E1">
              <w:rPr>
                <w:rFonts w:ascii="Times New Roman" w:hAnsi="Times New Roman"/>
                <w:b/>
                <w:i/>
              </w:rPr>
              <w:t>Раздел 2. Древний Восток – 18 часов</w:t>
            </w:r>
          </w:p>
        </w:tc>
      </w:tr>
      <w:tr w:rsidR="00F83097" w:rsidRPr="008658E1" w:rsidTr="00176767">
        <w:trPr>
          <w:trHeight w:val="22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hd w:val="clear" w:color="auto" w:fill="FFFFFF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rPr>
                <w:rFonts w:ascii="Times New Roman" w:hAnsi="Times New Roman"/>
                <w:b/>
              </w:rPr>
            </w:pPr>
            <w:r w:rsidRPr="008658E1">
              <w:rPr>
                <w:rFonts w:ascii="Times New Roman" w:hAnsi="Times New Roman"/>
                <w:b/>
              </w:rPr>
              <w:t>Тема 4. Древний Египет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8658E1">
              <w:rPr>
                <w:rFonts w:ascii="Times New Roman" w:hAnsi="Times New Roman"/>
              </w:rPr>
              <w:t>7</w:t>
            </w:r>
          </w:p>
        </w:tc>
      </w:tr>
      <w:tr w:rsidR="00F83097" w:rsidRPr="008658E1" w:rsidTr="00176767">
        <w:trPr>
          <w:trHeight w:val="22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hd w:val="clear" w:color="auto" w:fill="FFFFFF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rPr>
                <w:rFonts w:ascii="Times New Roman" w:hAnsi="Times New Roman"/>
                <w:b/>
              </w:rPr>
            </w:pPr>
            <w:r w:rsidRPr="008658E1">
              <w:rPr>
                <w:rFonts w:ascii="Times New Roman" w:hAnsi="Times New Roman"/>
                <w:b/>
              </w:rPr>
              <w:t>Тема 5. Западная Азия в древности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8658E1">
              <w:rPr>
                <w:rFonts w:ascii="Times New Roman" w:hAnsi="Times New Roman"/>
              </w:rPr>
              <w:t>7</w:t>
            </w:r>
          </w:p>
        </w:tc>
      </w:tr>
      <w:tr w:rsidR="00F83097" w:rsidRPr="008658E1" w:rsidTr="00176767">
        <w:trPr>
          <w:trHeight w:val="22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hd w:val="clear" w:color="auto" w:fill="FFFFFF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rPr>
                <w:rFonts w:ascii="Times New Roman" w:hAnsi="Times New Roman"/>
                <w:b/>
              </w:rPr>
            </w:pPr>
            <w:r w:rsidRPr="008658E1">
              <w:rPr>
                <w:rFonts w:ascii="Times New Roman" w:hAnsi="Times New Roman"/>
                <w:b/>
              </w:rPr>
              <w:t>Тема 6. Индия и Китай в древности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8658E1">
              <w:rPr>
                <w:rFonts w:ascii="Times New Roman" w:hAnsi="Times New Roman"/>
              </w:rPr>
              <w:t>4</w:t>
            </w:r>
          </w:p>
        </w:tc>
      </w:tr>
      <w:tr w:rsidR="00F83097" w:rsidRPr="008658E1" w:rsidTr="00176767">
        <w:trPr>
          <w:trHeight w:val="221"/>
          <w:jc w:val="center"/>
        </w:trPr>
        <w:tc>
          <w:tcPr>
            <w:tcW w:w="99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jc w:val="center"/>
              <w:rPr>
                <w:rFonts w:ascii="Times New Roman" w:hAnsi="Times New Roman"/>
                <w:b/>
                <w:i/>
              </w:rPr>
            </w:pPr>
            <w:r w:rsidRPr="008658E1">
              <w:rPr>
                <w:rFonts w:ascii="Times New Roman" w:hAnsi="Times New Roman"/>
                <w:b/>
                <w:i/>
              </w:rPr>
              <w:t>Раздел 3. Древняя Греция -20 часов</w:t>
            </w:r>
          </w:p>
        </w:tc>
      </w:tr>
      <w:tr w:rsidR="00F83097" w:rsidRPr="008658E1" w:rsidTr="00176767">
        <w:trPr>
          <w:trHeight w:val="22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hd w:val="clear" w:color="auto" w:fill="FFFFFF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rPr>
                <w:rFonts w:ascii="Times New Roman" w:hAnsi="Times New Roman"/>
                <w:b/>
              </w:rPr>
            </w:pPr>
            <w:r w:rsidRPr="008658E1">
              <w:rPr>
                <w:rFonts w:ascii="Times New Roman" w:hAnsi="Times New Roman"/>
                <w:b/>
              </w:rPr>
              <w:t>Тема 7. Древнейшая Греция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8658E1">
              <w:rPr>
                <w:rFonts w:ascii="Times New Roman" w:hAnsi="Times New Roman"/>
              </w:rPr>
              <w:t>5</w:t>
            </w:r>
          </w:p>
        </w:tc>
      </w:tr>
      <w:tr w:rsidR="00F83097" w:rsidRPr="008658E1" w:rsidTr="00176767">
        <w:trPr>
          <w:trHeight w:val="22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hd w:val="clear" w:color="auto" w:fill="FFFFFF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rPr>
                <w:rFonts w:ascii="Times New Roman" w:hAnsi="Times New Roman"/>
                <w:b/>
              </w:rPr>
            </w:pPr>
            <w:r w:rsidRPr="008658E1">
              <w:rPr>
                <w:rFonts w:ascii="Times New Roman" w:hAnsi="Times New Roman"/>
                <w:b/>
              </w:rPr>
              <w:t>Тема 8. Полисы Греции и их борьба с персидским нашествием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8658E1">
              <w:rPr>
                <w:rFonts w:ascii="Times New Roman" w:hAnsi="Times New Roman"/>
              </w:rPr>
              <w:t>7</w:t>
            </w:r>
          </w:p>
        </w:tc>
      </w:tr>
      <w:tr w:rsidR="00F83097" w:rsidRPr="008658E1" w:rsidTr="00176767">
        <w:trPr>
          <w:trHeight w:val="22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hd w:val="clear" w:color="auto" w:fill="FFFFFF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rPr>
                <w:rFonts w:ascii="Times New Roman" w:hAnsi="Times New Roman"/>
                <w:b/>
              </w:rPr>
            </w:pPr>
            <w:r w:rsidRPr="008658E1">
              <w:rPr>
                <w:rFonts w:ascii="Times New Roman" w:hAnsi="Times New Roman"/>
                <w:b/>
              </w:rPr>
              <w:t>Тема 9.   Возвышение Афин в 5 в. до н.э. и расцвет демократии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8658E1">
              <w:rPr>
                <w:rFonts w:ascii="Times New Roman" w:hAnsi="Times New Roman"/>
              </w:rPr>
              <w:t>5</w:t>
            </w:r>
          </w:p>
        </w:tc>
      </w:tr>
      <w:tr w:rsidR="00F83097" w:rsidRPr="008658E1" w:rsidTr="00176767">
        <w:trPr>
          <w:trHeight w:val="22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hd w:val="clear" w:color="auto" w:fill="FFFFFF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rPr>
                <w:rFonts w:ascii="Times New Roman" w:hAnsi="Times New Roman"/>
                <w:b/>
              </w:rPr>
            </w:pPr>
            <w:r w:rsidRPr="008658E1">
              <w:rPr>
                <w:rFonts w:ascii="Times New Roman" w:hAnsi="Times New Roman"/>
                <w:b/>
              </w:rPr>
              <w:t>Тема 10. Македонские завоевания в  4 веке до  н.э.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8658E1">
              <w:rPr>
                <w:rFonts w:ascii="Times New Roman" w:hAnsi="Times New Roman"/>
              </w:rPr>
              <w:t>3</w:t>
            </w:r>
          </w:p>
        </w:tc>
      </w:tr>
      <w:tr w:rsidR="00F83097" w:rsidRPr="008658E1" w:rsidTr="00176767">
        <w:trPr>
          <w:trHeight w:val="221"/>
          <w:jc w:val="center"/>
        </w:trPr>
        <w:tc>
          <w:tcPr>
            <w:tcW w:w="99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jc w:val="center"/>
              <w:rPr>
                <w:rFonts w:ascii="Times New Roman" w:hAnsi="Times New Roman"/>
                <w:b/>
                <w:i/>
              </w:rPr>
            </w:pPr>
            <w:r w:rsidRPr="008658E1">
              <w:rPr>
                <w:rFonts w:ascii="Times New Roman" w:hAnsi="Times New Roman"/>
                <w:b/>
                <w:i/>
              </w:rPr>
              <w:t>Раздел 4. Древний Рим – 17 часов</w:t>
            </w:r>
          </w:p>
        </w:tc>
      </w:tr>
      <w:tr w:rsidR="00F83097" w:rsidRPr="008658E1" w:rsidTr="00176767">
        <w:trPr>
          <w:trHeight w:val="22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hd w:val="clear" w:color="auto" w:fill="FFFFFF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rPr>
                <w:rFonts w:ascii="Times New Roman" w:hAnsi="Times New Roman"/>
                <w:b/>
              </w:rPr>
            </w:pPr>
            <w:r w:rsidRPr="008658E1">
              <w:rPr>
                <w:rFonts w:ascii="Times New Roman" w:hAnsi="Times New Roman"/>
                <w:b/>
              </w:rPr>
              <w:t>Тема 11.  Рим: от его возникновения до установления господства над Италией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8658E1">
              <w:rPr>
                <w:rFonts w:ascii="Times New Roman" w:hAnsi="Times New Roman"/>
              </w:rPr>
              <w:t>3</w:t>
            </w:r>
          </w:p>
        </w:tc>
      </w:tr>
      <w:tr w:rsidR="00F83097" w:rsidRPr="008658E1" w:rsidTr="00176767">
        <w:trPr>
          <w:trHeight w:val="22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hd w:val="clear" w:color="auto" w:fill="FFFFFF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rPr>
                <w:rFonts w:ascii="Times New Roman" w:hAnsi="Times New Roman"/>
              </w:rPr>
            </w:pPr>
            <w:r w:rsidRPr="008658E1">
              <w:rPr>
                <w:rFonts w:ascii="Times New Roman" w:hAnsi="Times New Roman"/>
                <w:b/>
              </w:rPr>
              <w:t>Тема 12. Рим – сильнейшая держава Средиземноморья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8658E1">
              <w:rPr>
                <w:rFonts w:ascii="Times New Roman" w:hAnsi="Times New Roman"/>
              </w:rPr>
              <w:t>3</w:t>
            </w:r>
          </w:p>
        </w:tc>
      </w:tr>
      <w:tr w:rsidR="00F83097" w:rsidRPr="008658E1" w:rsidTr="00176767">
        <w:trPr>
          <w:trHeight w:val="22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hd w:val="clear" w:color="auto" w:fill="FFFFFF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rPr>
                <w:rFonts w:ascii="Times New Roman" w:hAnsi="Times New Roman"/>
              </w:rPr>
            </w:pPr>
            <w:r w:rsidRPr="008658E1">
              <w:rPr>
                <w:rFonts w:ascii="Times New Roman" w:hAnsi="Times New Roman"/>
                <w:b/>
              </w:rPr>
              <w:t>Тема 13. Гражданские войны в Риме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8658E1">
              <w:rPr>
                <w:rFonts w:ascii="Times New Roman" w:hAnsi="Times New Roman"/>
              </w:rPr>
              <w:t>4</w:t>
            </w:r>
          </w:p>
        </w:tc>
      </w:tr>
      <w:tr w:rsidR="00F83097" w:rsidRPr="008658E1" w:rsidTr="00176767">
        <w:trPr>
          <w:trHeight w:val="22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hd w:val="clear" w:color="auto" w:fill="FFFFFF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rPr>
                <w:rFonts w:ascii="Times New Roman" w:hAnsi="Times New Roman"/>
              </w:rPr>
            </w:pPr>
            <w:r w:rsidRPr="008658E1">
              <w:rPr>
                <w:rFonts w:ascii="Times New Roman" w:hAnsi="Times New Roman"/>
                <w:b/>
              </w:rPr>
              <w:t>Тема 14. Римская империя в первые века нашей эры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8658E1">
              <w:rPr>
                <w:rFonts w:ascii="Times New Roman" w:hAnsi="Times New Roman"/>
              </w:rPr>
              <w:t>5</w:t>
            </w:r>
          </w:p>
        </w:tc>
      </w:tr>
      <w:tr w:rsidR="00F83097" w:rsidRPr="008658E1" w:rsidTr="00176767">
        <w:trPr>
          <w:trHeight w:val="22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hd w:val="clear" w:color="auto" w:fill="FFFFFF"/>
              <w:adjustRightInd w:val="0"/>
              <w:spacing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rPr>
                <w:rFonts w:ascii="Times New Roman" w:hAnsi="Times New Roman"/>
                <w:b/>
              </w:rPr>
            </w:pPr>
            <w:r w:rsidRPr="008658E1">
              <w:rPr>
                <w:rFonts w:ascii="Times New Roman" w:hAnsi="Times New Roman"/>
                <w:b/>
              </w:rPr>
              <w:t>Тема 15. Разгром Рима германцами и падение Западной Римской империи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97" w:rsidRPr="008658E1" w:rsidRDefault="00F83097" w:rsidP="00176767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8658E1">
              <w:rPr>
                <w:rFonts w:ascii="Times New Roman" w:hAnsi="Times New Roman"/>
              </w:rPr>
              <w:t>2</w:t>
            </w:r>
          </w:p>
        </w:tc>
      </w:tr>
    </w:tbl>
    <w:p w:rsidR="00F83097" w:rsidRPr="008658E1" w:rsidRDefault="00F83097" w:rsidP="00F83097">
      <w:pPr>
        <w:rPr>
          <w:rFonts w:ascii="Times New Roman" w:hAnsi="Times New Roman" w:cs="Times New Roman"/>
        </w:rPr>
      </w:pPr>
    </w:p>
    <w:p w:rsidR="006755D1" w:rsidRDefault="006755D1" w:rsidP="006755D1">
      <w:pPr>
        <w:spacing w:line="240" w:lineRule="auto"/>
        <w:jc w:val="center"/>
        <w:rPr>
          <w:rFonts w:ascii="Times New Roman" w:hAnsi="Times New Roman"/>
          <w:b/>
        </w:rPr>
      </w:pPr>
    </w:p>
    <w:p w:rsidR="006755D1" w:rsidRDefault="006755D1" w:rsidP="006755D1">
      <w:pPr>
        <w:spacing w:line="240" w:lineRule="auto"/>
        <w:jc w:val="center"/>
        <w:rPr>
          <w:rFonts w:ascii="Times New Roman" w:hAnsi="Times New Roman"/>
          <w:b/>
        </w:rPr>
      </w:pPr>
    </w:p>
    <w:p w:rsidR="006755D1" w:rsidRDefault="006755D1" w:rsidP="006755D1">
      <w:pPr>
        <w:spacing w:line="240" w:lineRule="auto"/>
        <w:jc w:val="center"/>
        <w:rPr>
          <w:rFonts w:ascii="Times New Roman" w:hAnsi="Times New Roman"/>
          <w:b/>
        </w:rPr>
      </w:pPr>
    </w:p>
    <w:p w:rsidR="006755D1" w:rsidRDefault="006755D1" w:rsidP="006755D1">
      <w:pPr>
        <w:spacing w:line="240" w:lineRule="auto"/>
        <w:jc w:val="center"/>
        <w:rPr>
          <w:rFonts w:ascii="Times New Roman" w:hAnsi="Times New Roman"/>
          <w:b/>
        </w:rPr>
      </w:pPr>
    </w:p>
    <w:p w:rsidR="006755D1" w:rsidRDefault="006755D1" w:rsidP="006755D1">
      <w:pPr>
        <w:spacing w:line="240" w:lineRule="auto"/>
        <w:jc w:val="center"/>
        <w:rPr>
          <w:rFonts w:ascii="Times New Roman" w:hAnsi="Times New Roman"/>
          <w:b/>
        </w:rPr>
      </w:pPr>
    </w:p>
    <w:p w:rsidR="006755D1" w:rsidRDefault="006755D1" w:rsidP="006755D1">
      <w:pPr>
        <w:spacing w:line="240" w:lineRule="auto"/>
        <w:jc w:val="center"/>
        <w:rPr>
          <w:rFonts w:ascii="Times New Roman" w:hAnsi="Times New Roman"/>
          <w:b/>
        </w:rPr>
      </w:pPr>
    </w:p>
    <w:p w:rsidR="006755D1" w:rsidRDefault="006755D1" w:rsidP="006755D1">
      <w:pPr>
        <w:spacing w:line="240" w:lineRule="auto"/>
        <w:jc w:val="center"/>
        <w:rPr>
          <w:rFonts w:ascii="Times New Roman" w:hAnsi="Times New Roman"/>
          <w:b/>
        </w:rPr>
      </w:pPr>
    </w:p>
    <w:p w:rsidR="006755D1" w:rsidRDefault="006755D1" w:rsidP="006755D1">
      <w:pPr>
        <w:spacing w:line="240" w:lineRule="auto"/>
        <w:jc w:val="center"/>
        <w:rPr>
          <w:rFonts w:ascii="Times New Roman" w:hAnsi="Times New Roman"/>
          <w:b/>
        </w:rPr>
      </w:pPr>
      <w:r w:rsidRPr="00A97D47">
        <w:rPr>
          <w:rFonts w:ascii="Times New Roman" w:hAnsi="Times New Roman"/>
          <w:b/>
        </w:rPr>
        <w:lastRenderedPageBreak/>
        <w:t>РАЗДЕЛ 4. КАЛЕНДАРНО-ТЕМАТИЧЕСКОЕ ПЛАНИРОВАНИЕ</w:t>
      </w:r>
      <w:r>
        <w:rPr>
          <w:rFonts w:ascii="Times New Roman" w:hAnsi="Times New Roman"/>
          <w:b/>
        </w:rPr>
        <w:t xml:space="preserve"> </w:t>
      </w:r>
    </w:p>
    <w:p w:rsidR="006755D1" w:rsidRPr="00A97D47" w:rsidRDefault="006755D1" w:rsidP="006755D1">
      <w:pP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НА УЧЕБНЫЙ ГОД</w:t>
      </w:r>
    </w:p>
    <w:p w:rsidR="008A6C9E" w:rsidRDefault="008A6C9E" w:rsidP="008A6C9E">
      <w:pPr>
        <w:spacing w:line="0" w:lineRule="atLeast"/>
        <w:jc w:val="center"/>
        <w:rPr>
          <w:rFonts w:ascii="Times New Roman" w:hAnsi="Times New Roman"/>
          <w:b/>
        </w:rPr>
      </w:pPr>
      <w:r w:rsidRPr="00E77F75">
        <w:rPr>
          <w:rFonts w:ascii="Times New Roman" w:hAnsi="Times New Roman"/>
          <w:b/>
        </w:rPr>
        <w:t>«История России. Всеобщая история» 5 – А класс</w:t>
      </w:r>
    </w:p>
    <w:p w:rsidR="008A6C9E" w:rsidRPr="00E77F75" w:rsidRDefault="008A6C9E" w:rsidP="008A6C9E">
      <w:pPr>
        <w:spacing w:line="0" w:lineRule="atLeast"/>
        <w:jc w:val="center"/>
        <w:rPr>
          <w:rFonts w:ascii="Times New Roman" w:hAnsi="Times New Roman"/>
          <w:b/>
        </w:rPr>
      </w:pPr>
    </w:p>
    <w:tbl>
      <w:tblPr>
        <w:tblW w:w="963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2"/>
        <w:gridCol w:w="857"/>
        <w:gridCol w:w="28"/>
        <w:gridCol w:w="15"/>
        <w:gridCol w:w="807"/>
        <w:gridCol w:w="5510"/>
        <w:gridCol w:w="1716"/>
      </w:tblGrid>
      <w:tr w:rsidR="008A6C9E" w:rsidRPr="00E77F75" w:rsidTr="001E23F0">
        <w:trPr>
          <w:trHeight w:val="440"/>
        </w:trPr>
        <w:tc>
          <w:tcPr>
            <w:tcW w:w="702" w:type="dxa"/>
            <w:vMerge w:val="restart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</w:rPr>
              <w:t>№ п/п</w:t>
            </w:r>
          </w:p>
        </w:tc>
        <w:tc>
          <w:tcPr>
            <w:tcW w:w="1707" w:type="dxa"/>
            <w:gridSpan w:val="4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jc w:val="center"/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</w:rPr>
              <w:t>ДАТА</w:t>
            </w:r>
          </w:p>
        </w:tc>
        <w:tc>
          <w:tcPr>
            <w:tcW w:w="5510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jc w:val="center"/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jc w:val="center"/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</w:rPr>
              <w:t>Примечания</w:t>
            </w:r>
          </w:p>
        </w:tc>
      </w:tr>
      <w:tr w:rsidR="008A6C9E" w:rsidRPr="00E77F75" w:rsidTr="001E23F0">
        <w:trPr>
          <w:trHeight w:val="480"/>
        </w:trPr>
        <w:tc>
          <w:tcPr>
            <w:tcW w:w="702" w:type="dxa"/>
            <w:vMerge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C9E" w:rsidRPr="00E77F75" w:rsidRDefault="008A6C9E" w:rsidP="001E23F0">
            <w:pPr>
              <w:jc w:val="center"/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</w:rPr>
              <w:t>План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6C9E" w:rsidRPr="00E77F75" w:rsidRDefault="008A6C9E" w:rsidP="001E23F0">
            <w:pPr>
              <w:jc w:val="center"/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</w:rPr>
              <w:t>Факт</w:t>
            </w:r>
          </w:p>
        </w:tc>
        <w:tc>
          <w:tcPr>
            <w:tcW w:w="5510" w:type="dxa"/>
            <w:tcBorders>
              <w:top w:val="single" w:sz="4" w:space="0" w:color="auto"/>
              <w:bottom w:val="single" w:sz="4" w:space="0" w:color="auto"/>
            </w:tcBorders>
          </w:tcPr>
          <w:p w:rsidR="008A6C9E" w:rsidRPr="00E77F75" w:rsidRDefault="008A6C9E" w:rsidP="001E23F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6C9E" w:rsidRPr="00E77F75" w:rsidRDefault="008A6C9E" w:rsidP="001E23F0">
            <w:pPr>
              <w:jc w:val="center"/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rPr>
          <w:trHeight w:val="345"/>
        </w:trPr>
        <w:tc>
          <w:tcPr>
            <w:tcW w:w="9635" w:type="dxa"/>
            <w:gridSpan w:val="7"/>
            <w:tcBorders>
              <w:top w:val="single" w:sz="4" w:space="0" w:color="auto"/>
            </w:tcBorders>
          </w:tcPr>
          <w:p w:rsidR="008A6C9E" w:rsidRPr="00E97B9C" w:rsidRDefault="008A6C9E" w:rsidP="001E23F0">
            <w:pPr>
              <w:jc w:val="center"/>
              <w:rPr>
                <w:rFonts w:ascii="Times New Roman" w:hAnsi="Times New Roman"/>
                <w:b/>
              </w:rPr>
            </w:pPr>
            <w:r w:rsidRPr="00E97B9C">
              <w:rPr>
                <w:rFonts w:ascii="Times New Roman" w:hAnsi="Times New Roman"/>
                <w:b/>
              </w:rPr>
              <w:t>Тема 1.Счет лет в истории</w:t>
            </w:r>
            <w:r>
              <w:rPr>
                <w:rFonts w:ascii="Times New Roman" w:hAnsi="Times New Roman"/>
                <w:b/>
              </w:rPr>
              <w:t>-1 час</w:t>
            </w:r>
          </w:p>
        </w:tc>
      </w:tr>
      <w:tr w:rsidR="008A6C9E" w:rsidRPr="00E77F75" w:rsidTr="001E23F0">
        <w:trPr>
          <w:trHeight w:val="581"/>
        </w:trPr>
        <w:tc>
          <w:tcPr>
            <w:tcW w:w="702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</w:rPr>
              <w:t>1</w:t>
            </w:r>
          </w:p>
        </w:tc>
        <w:tc>
          <w:tcPr>
            <w:tcW w:w="857" w:type="dxa"/>
            <w:tcBorders>
              <w:bottom w:val="single" w:sz="4" w:space="0" w:color="auto"/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01.09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47588F" w:rsidRDefault="008A6C9E" w:rsidP="001E23F0">
            <w:pPr>
              <w:spacing w:line="228" w:lineRule="auto"/>
              <w:jc w:val="both"/>
              <w:rPr>
                <w:rFonts w:ascii="Times New Roman" w:hAnsi="Times New Roman"/>
              </w:rPr>
            </w:pPr>
            <w:r w:rsidRPr="0047588F">
              <w:rPr>
                <w:rFonts w:ascii="Times New Roman" w:eastAsia="Arial" w:hAnsi="Times New Roman"/>
                <w:lang w:eastAsia="ru-RU"/>
              </w:rPr>
              <w:t>Введение. Счет лет в истории</w:t>
            </w: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rPr>
          <w:trHeight w:val="265"/>
        </w:trPr>
        <w:tc>
          <w:tcPr>
            <w:tcW w:w="9635" w:type="dxa"/>
            <w:gridSpan w:val="7"/>
            <w:tcBorders>
              <w:top w:val="single" w:sz="4" w:space="0" w:color="auto"/>
            </w:tcBorders>
          </w:tcPr>
          <w:p w:rsidR="008A6C9E" w:rsidRPr="00E77F75" w:rsidRDefault="008A6C9E" w:rsidP="001E23F0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E77F75">
              <w:rPr>
                <w:rFonts w:ascii="Times New Roman" w:hAnsi="Times New Roman"/>
                <w:b/>
                <w:i/>
              </w:rPr>
              <w:t xml:space="preserve">Раздел 1. </w:t>
            </w:r>
            <w:r>
              <w:rPr>
                <w:rFonts w:ascii="Times New Roman" w:hAnsi="Times New Roman"/>
                <w:b/>
                <w:i/>
              </w:rPr>
              <w:t xml:space="preserve">Первобытность </w:t>
            </w:r>
          </w:p>
          <w:p w:rsidR="008A6C9E" w:rsidRPr="00E77F75" w:rsidRDefault="008A6C9E" w:rsidP="001E23F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Тема 2</w:t>
            </w:r>
            <w:r w:rsidRPr="00E77F75">
              <w:rPr>
                <w:rFonts w:ascii="Times New Roman" w:hAnsi="Times New Roman"/>
                <w:b/>
              </w:rPr>
              <w:t>.  Первобытные собиратели и охотники – 3 часа</w:t>
            </w: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</w:rPr>
              <w:t>2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06.09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shd w:val="clear" w:color="auto" w:fill="FFFFFF"/>
              <w:tabs>
                <w:tab w:val="left" w:leader="dot" w:pos="6398"/>
              </w:tabs>
              <w:jc w:val="both"/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1"/>
              </w:rPr>
              <w:t>Древнейшие люди</w:t>
            </w:r>
            <w:r w:rsidRPr="00E77F75">
              <w:rPr>
                <w:rFonts w:ascii="Times New Roman" w:hAnsi="Times New Roman"/>
              </w:rPr>
              <w:t>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</w:rPr>
              <w:t>3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08.09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shd w:val="clear" w:color="auto" w:fill="FFFFFF"/>
              <w:tabs>
                <w:tab w:val="left" w:leader="dot" w:pos="6398"/>
              </w:tabs>
              <w:jc w:val="both"/>
              <w:rPr>
                <w:rFonts w:ascii="Times New Roman" w:hAnsi="Times New Roman"/>
                <w:spacing w:val="-1"/>
              </w:rPr>
            </w:pPr>
            <w:r w:rsidRPr="00E77F75">
              <w:rPr>
                <w:rFonts w:ascii="Times New Roman" w:hAnsi="Times New Roman"/>
                <w:spacing w:val="-1"/>
              </w:rPr>
              <w:t>Родовые общины охотников и собирателей.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</w:rPr>
              <w:t>4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13.09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shd w:val="clear" w:color="auto" w:fill="FFFFFF"/>
              <w:tabs>
                <w:tab w:val="left" w:leader="dot" w:pos="6269"/>
              </w:tabs>
              <w:jc w:val="both"/>
              <w:rPr>
                <w:rFonts w:ascii="Times New Roman" w:hAnsi="Times New Roman"/>
                <w:spacing w:val="-1"/>
              </w:rPr>
            </w:pPr>
            <w:r w:rsidRPr="00E77F75">
              <w:rPr>
                <w:rFonts w:ascii="Times New Roman" w:hAnsi="Times New Roman"/>
                <w:spacing w:val="-1"/>
              </w:rPr>
              <w:t xml:space="preserve">Возникновение искусства и религии. 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9635" w:type="dxa"/>
            <w:gridSpan w:val="7"/>
          </w:tcPr>
          <w:p w:rsidR="008A6C9E" w:rsidRPr="00E77F75" w:rsidRDefault="008A6C9E" w:rsidP="001E23F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Тема 3</w:t>
            </w:r>
            <w:r w:rsidRPr="00E77F75">
              <w:rPr>
                <w:rFonts w:ascii="Times New Roman" w:hAnsi="Times New Roman"/>
                <w:b/>
              </w:rPr>
              <w:t>.  Первобытные земледельцы и ск</w:t>
            </w:r>
            <w:r>
              <w:rPr>
                <w:rFonts w:ascii="Times New Roman" w:hAnsi="Times New Roman"/>
                <w:b/>
              </w:rPr>
              <w:t>отоводы – 3</w:t>
            </w:r>
            <w:r w:rsidRPr="00E77F75">
              <w:rPr>
                <w:rFonts w:ascii="Times New Roman" w:hAnsi="Times New Roman"/>
                <w:b/>
              </w:rPr>
              <w:t xml:space="preserve"> часа</w:t>
            </w: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</w:rPr>
              <w:t>5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15.09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1"/>
              </w:rPr>
              <w:t>Возникновение земледелия и</w:t>
            </w:r>
            <w:r w:rsidRPr="00E77F75">
              <w:rPr>
                <w:rFonts w:ascii="Times New Roman" w:hAnsi="Times New Roman"/>
              </w:rPr>
              <w:t xml:space="preserve"> </w:t>
            </w:r>
            <w:r w:rsidRPr="00E77F75">
              <w:rPr>
                <w:rFonts w:ascii="Times New Roman" w:hAnsi="Times New Roman"/>
                <w:spacing w:val="-1"/>
              </w:rPr>
              <w:t>скотоводства.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</w:rPr>
              <w:t>6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20.09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1"/>
              </w:rPr>
              <w:t>Появление неравенства и знати.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</w:rPr>
              <w:t>7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22.09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97B9C" w:rsidRDefault="008A6C9E" w:rsidP="001E23F0">
            <w:pPr>
              <w:spacing w:line="228" w:lineRule="auto"/>
              <w:jc w:val="both"/>
              <w:rPr>
                <w:rFonts w:ascii="Times New Roman" w:hAnsi="Times New Roman"/>
                <w:highlight w:val="yellow"/>
              </w:rPr>
            </w:pPr>
            <w:r w:rsidRPr="00E97B9C">
              <w:rPr>
                <w:rFonts w:ascii="Times New Roman" w:eastAsia="Arial" w:hAnsi="Times New Roman"/>
              </w:rPr>
              <w:t xml:space="preserve">Крым в древности. </w:t>
            </w:r>
            <w:r w:rsidRPr="00865CBA">
              <w:rPr>
                <w:rFonts w:ascii="Times New Roman" w:eastAsia="Arial" w:hAnsi="Times New Roman"/>
              </w:rPr>
              <w:t>Проектная деятельность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9635" w:type="dxa"/>
            <w:gridSpan w:val="7"/>
          </w:tcPr>
          <w:p w:rsidR="008A6C9E" w:rsidRDefault="008A6C9E" w:rsidP="001E23F0">
            <w:pPr>
              <w:jc w:val="center"/>
              <w:rPr>
                <w:rFonts w:ascii="Times New Roman" w:hAnsi="Times New Roman"/>
                <w:b/>
              </w:rPr>
            </w:pPr>
            <w:r w:rsidRPr="00E77F75">
              <w:rPr>
                <w:rFonts w:ascii="Times New Roman" w:hAnsi="Times New Roman"/>
                <w:b/>
                <w:i/>
              </w:rPr>
              <w:t>Раздел 2. Древний Восток</w:t>
            </w:r>
            <w:r w:rsidRPr="00E77F75">
              <w:rPr>
                <w:rFonts w:ascii="Times New Roman" w:hAnsi="Times New Roman"/>
                <w:b/>
              </w:rPr>
              <w:t xml:space="preserve">. </w:t>
            </w:r>
          </w:p>
          <w:p w:rsidR="008A6C9E" w:rsidRPr="00E77F75" w:rsidRDefault="008A6C9E" w:rsidP="001E23F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Тема 4. Древний Египет – 8</w:t>
            </w:r>
            <w:r w:rsidRPr="00E77F75">
              <w:rPr>
                <w:rFonts w:ascii="Times New Roman" w:hAnsi="Times New Roman"/>
                <w:b/>
              </w:rPr>
              <w:t xml:space="preserve"> часов</w:t>
            </w:r>
          </w:p>
        </w:tc>
      </w:tr>
      <w:tr w:rsidR="008A6C9E" w:rsidRPr="00E77F75" w:rsidTr="001E23F0">
        <w:tc>
          <w:tcPr>
            <w:tcW w:w="9635" w:type="dxa"/>
            <w:gridSpan w:val="7"/>
            <w:tcBorders>
              <w:bottom w:val="nil"/>
            </w:tcBorders>
          </w:tcPr>
          <w:p w:rsidR="008A6C9E" w:rsidRPr="00E77F75" w:rsidRDefault="008A6C9E" w:rsidP="001E23F0">
            <w:pPr>
              <w:jc w:val="center"/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27.09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7226" w:type="dxa"/>
            <w:gridSpan w:val="2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2"/>
              </w:rPr>
              <w:t>Государство на берегах Нила.</w:t>
            </w: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shd w:val="clear" w:color="auto" w:fill="FFFFFF"/>
              <w:tabs>
                <w:tab w:val="left" w:leader="dot" w:pos="6264"/>
              </w:tabs>
              <w:jc w:val="both"/>
              <w:rPr>
                <w:rFonts w:ascii="Times New Roman" w:hAnsi="Times New Roman"/>
                <w:spacing w:val="-2"/>
              </w:rPr>
            </w:pPr>
            <w:r w:rsidRPr="00E77F75">
              <w:rPr>
                <w:rFonts w:ascii="Times New Roman" w:hAnsi="Times New Roman"/>
                <w:spacing w:val="-2"/>
              </w:rPr>
              <w:t>Как жили земледельцы и ремесленники.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04.10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2"/>
              </w:rPr>
              <w:t>Жизнь египетского вельможи.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06.10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2"/>
              </w:rPr>
              <w:t>Военные походы фараонов.</w:t>
            </w:r>
            <w:r>
              <w:rPr>
                <w:rFonts w:ascii="Times New Roman" w:hAnsi="Times New Roman"/>
                <w:spacing w:val="-2"/>
              </w:rPr>
              <w:t xml:space="preserve"> Картографический практикум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11.10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2"/>
              </w:rPr>
              <w:t>Религия древних египтян.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13.10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2"/>
              </w:rPr>
              <w:t>Искусство древних египтян.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18.10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2"/>
              </w:rPr>
              <w:t>Письменность и знания древних египтян.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20.10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97B9C" w:rsidRDefault="008A6C9E" w:rsidP="001E23F0">
            <w:pPr>
              <w:shd w:val="clear" w:color="auto" w:fill="FFFFFF"/>
              <w:tabs>
                <w:tab w:val="left" w:leader="dot" w:pos="6264"/>
              </w:tabs>
              <w:jc w:val="both"/>
              <w:rPr>
                <w:rFonts w:ascii="Times New Roman" w:hAnsi="Times New Roman"/>
                <w:spacing w:val="-2"/>
              </w:rPr>
            </w:pPr>
            <w:r w:rsidRPr="00E97B9C">
              <w:rPr>
                <w:rFonts w:ascii="Times New Roman" w:eastAsia="Arial" w:hAnsi="Times New Roman"/>
              </w:rPr>
              <w:t>Урок обобщения и систематизации по темам «Первобытные собиратели и охотники», «Первобытные земледельцы и скотоводы», «Древний Египет»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9635" w:type="dxa"/>
            <w:gridSpan w:val="7"/>
          </w:tcPr>
          <w:p w:rsidR="008A6C9E" w:rsidRPr="00E77F75" w:rsidRDefault="008A6C9E" w:rsidP="001E23F0">
            <w:pPr>
              <w:jc w:val="center"/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b/>
              </w:rPr>
              <w:t>Тема 5. Западная Азия в древности – 7 часов</w:t>
            </w: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25.10</w:t>
            </w:r>
          </w:p>
        </w:tc>
        <w:tc>
          <w:tcPr>
            <w:tcW w:w="822" w:type="dxa"/>
            <w:gridSpan w:val="2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97B9C" w:rsidRDefault="008A6C9E" w:rsidP="001E23F0">
            <w:pPr>
              <w:spacing w:line="228" w:lineRule="auto"/>
              <w:rPr>
                <w:rFonts w:ascii="Times New Roman" w:eastAsia="Times New Roman" w:hAnsi="Times New Roman"/>
                <w:lang w:eastAsia="ru-RU"/>
              </w:rPr>
            </w:pPr>
            <w:r w:rsidRPr="00E97B9C">
              <w:rPr>
                <w:rFonts w:ascii="Times New Roman" w:eastAsia="Times New Roman" w:hAnsi="Times New Roman"/>
                <w:lang w:eastAsia="ru-RU"/>
              </w:rPr>
              <w:t>Древнее Двуречье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rPr>
          <w:trHeight w:val="541"/>
        </w:trPr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27.10</w:t>
            </w:r>
          </w:p>
        </w:tc>
        <w:tc>
          <w:tcPr>
            <w:tcW w:w="822" w:type="dxa"/>
            <w:gridSpan w:val="2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97B9C" w:rsidRDefault="008A6C9E" w:rsidP="001E23F0">
            <w:pPr>
              <w:spacing w:line="228" w:lineRule="auto"/>
              <w:rPr>
                <w:rFonts w:ascii="Times New Roman" w:eastAsia="Times New Roman" w:hAnsi="Times New Roman"/>
                <w:lang w:eastAsia="ru-RU"/>
              </w:rPr>
            </w:pPr>
            <w:r w:rsidRPr="00E97B9C">
              <w:rPr>
                <w:rFonts w:ascii="Times New Roman" w:eastAsia="Times New Roman" w:hAnsi="Times New Roman"/>
                <w:lang w:eastAsia="ru-RU"/>
              </w:rPr>
              <w:t xml:space="preserve">Вавилонский царь Хаммурапи и его законы. </w:t>
            </w:r>
            <w:r w:rsidRPr="00865CBA">
              <w:rPr>
                <w:rFonts w:ascii="Times New Roman" w:eastAsia="Times New Roman" w:hAnsi="Times New Roman"/>
                <w:lang w:eastAsia="ru-RU"/>
              </w:rPr>
              <w:t>Практикум</w:t>
            </w:r>
            <w:r w:rsidRPr="00E97B9C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E97B9C">
              <w:rPr>
                <w:rFonts w:ascii="Times New Roman" w:eastAsia="Times New Roman" w:hAnsi="Times New Roman"/>
                <w:lang w:eastAsia="ru-RU"/>
              </w:rPr>
              <w:t>(анализ текстового источника)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rPr>
          <w:trHeight w:val="354"/>
        </w:trPr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08.11</w:t>
            </w:r>
          </w:p>
        </w:tc>
        <w:tc>
          <w:tcPr>
            <w:tcW w:w="822" w:type="dxa"/>
            <w:gridSpan w:val="2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97B9C" w:rsidRDefault="008A6C9E" w:rsidP="001E23F0">
            <w:pPr>
              <w:spacing w:line="228" w:lineRule="auto"/>
              <w:jc w:val="both"/>
              <w:rPr>
                <w:rFonts w:ascii="Times New Roman" w:hAnsi="Times New Roman"/>
              </w:rPr>
            </w:pPr>
            <w:r w:rsidRPr="00E97B9C">
              <w:rPr>
                <w:rFonts w:ascii="Times New Roman" w:eastAsia="Times New Roman" w:hAnsi="Times New Roman"/>
                <w:lang w:eastAsia="ru-RU"/>
              </w:rPr>
              <w:t>Финикийские мореплаватели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</w:t>
            </w:r>
          </w:p>
        </w:tc>
        <w:tc>
          <w:tcPr>
            <w:tcW w:w="822" w:type="dxa"/>
            <w:gridSpan w:val="2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97B9C" w:rsidRDefault="008A6C9E" w:rsidP="001E23F0">
            <w:pPr>
              <w:spacing w:line="228" w:lineRule="auto"/>
              <w:rPr>
                <w:rFonts w:ascii="Times New Roman" w:eastAsia="Times New Roman" w:hAnsi="Times New Roman"/>
                <w:lang w:eastAsia="ru-RU"/>
              </w:rPr>
            </w:pPr>
            <w:r w:rsidRPr="00E97B9C">
              <w:rPr>
                <w:rFonts w:ascii="Times New Roman" w:eastAsia="Times New Roman" w:hAnsi="Times New Roman"/>
                <w:lang w:eastAsia="ru-RU"/>
              </w:rPr>
              <w:t>Библейские сказания. Древнееврейское царство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15.11</w:t>
            </w:r>
          </w:p>
        </w:tc>
        <w:tc>
          <w:tcPr>
            <w:tcW w:w="822" w:type="dxa"/>
            <w:gridSpan w:val="2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97B9C" w:rsidRDefault="008A6C9E" w:rsidP="001E23F0">
            <w:pPr>
              <w:spacing w:line="228" w:lineRule="auto"/>
              <w:rPr>
                <w:rFonts w:ascii="Times New Roman" w:eastAsia="Times New Roman" w:hAnsi="Times New Roman"/>
                <w:lang w:eastAsia="ru-RU"/>
              </w:rPr>
            </w:pPr>
            <w:r w:rsidRPr="00E97B9C">
              <w:rPr>
                <w:rFonts w:ascii="Times New Roman" w:eastAsia="Times New Roman" w:hAnsi="Times New Roman"/>
                <w:lang w:eastAsia="ru-RU"/>
              </w:rPr>
              <w:t>Ассирийская держава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rPr>
          <w:trHeight w:val="276"/>
        </w:trPr>
        <w:tc>
          <w:tcPr>
            <w:tcW w:w="702" w:type="dxa"/>
            <w:tcBorders>
              <w:top w:val="nil"/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88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17.11</w:t>
            </w:r>
          </w:p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97B9C" w:rsidRDefault="008A6C9E" w:rsidP="001E23F0">
            <w:pPr>
              <w:spacing w:line="228" w:lineRule="auto"/>
              <w:rPr>
                <w:rFonts w:ascii="Times New Roman" w:eastAsia="Times New Roman" w:hAnsi="Times New Roman"/>
                <w:lang w:eastAsia="ru-RU"/>
              </w:rPr>
            </w:pPr>
            <w:r w:rsidRPr="00E97B9C">
              <w:rPr>
                <w:rFonts w:ascii="Times New Roman" w:eastAsia="Times New Roman" w:hAnsi="Times New Roman"/>
                <w:lang w:eastAsia="ru-RU"/>
              </w:rPr>
              <w:t>Персидская держава «царя царей»</w:t>
            </w:r>
          </w:p>
        </w:tc>
        <w:tc>
          <w:tcPr>
            <w:tcW w:w="1716" w:type="dxa"/>
            <w:tcBorders>
              <w:top w:val="nil"/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rPr>
          <w:trHeight w:val="276"/>
        </w:trPr>
        <w:tc>
          <w:tcPr>
            <w:tcW w:w="702" w:type="dxa"/>
            <w:tcBorders>
              <w:top w:val="nil"/>
              <w:bottom w:val="single" w:sz="4" w:space="0" w:color="auto"/>
            </w:tcBorders>
          </w:tcPr>
          <w:p w:rsidR="008A6C9E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88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22.11</w:t>
            </w:r>
          </w:p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865CBA" w:rsidRDefault="008A6C9E" w:rsidP="001E23F0">
            <w:pPr>
              <w:spacing w:line="228" w:lineRule="auto"/>
              <w:rPr>
                <w:rFonts w:ascii="Times New Roman" w:eastAsia="Times New Roman" w:hAnsi="Times New Roman"/>
                <w:lang w:eastAsia="ru-RU"/>
              </w:rPr>
            </w:pPr>
            <w:r w:rsidRPr="00865CBA">
              <w:rPr>
                <w:rFonts w:ascii="Times New Roman" w:eastAsia="Times New Roman" w:hAnsi="Times New Roman"/>
                <w:lang w:eastAsia="ru-RU"/>
              </w:rPr>
              <w:t>Народы Таврики раннего железного века</w:t>
            </w:r>
          </w:p>
        </w:tc>
        <w:tc>
          <w:tcPr>
            <w:tcW w:w="1716" w:type="dxa"/>
            <w:tcBorders>
              <w:top w:val="nil"/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9635" w:type="dxa"/>
            <w:gridSpan w:val="7"/>
            <w:tcBorders>
              <w:top w:val="single" w:sz="4" w:space="0" w:color="auto"/>
            </w:tcBorders>
          </w:tcPr>
          <w:p w:rsidR="008A6C9E" w:rsidRPr="00E77F75" w:rsidRDefault="008A6C9E" w:rsidP="001E23F0">
            <w:pPr>
              <w:jc w:val="center"/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b/>
              </w:rPr>
              <w:t>Тема 6. Индия и Китай в древности – 4 часа</w:t>
            </w: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24.11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1"/>
              </w:rPr>
              <w:t>Природа и люди Древней Индии.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29.11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1"/>
              </w:rPr>
              <w:t>Индийские касты.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01.12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1"/>
              </w:rPr>
              <w:t>Чему учил китайский мудрец Конфуций. Первый властелин единого Китая.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06.12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97B9C" w:rsidRDefault="008A6C9E" w:rsidP="001E23F0">
            <w:pPr>
              <w:spacing w:line="228" w:lineRule="auto"/>
              <w:rPr>
                <w:rFonts w:ascii="Times New Roman" w:hAnsi="Times New Roman"/>
                <w:i/>
              </w:rPr>
            </w:pPr>
            <w:r w:rsidRPr="00E97B9C">
              <w:rPr>
                <w:rFonts w:ascii="Times New Roman" w:eastAsia="Times New Roman" w:hAnsi="Times New Roman"/>
                <w:lang w:eastAsia="ru-RU"/>
              </w:rPr>
              <w:t>Урок обобщения и систематизации по темам «Западная Азия в древности», «Древний Восток»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9635" w:type="dxa"/>
            <w:gridSpan w:val="7"/>
          </w:tcPr>
          <w:p w:rsidR="008A6C9E" w:rsidRPr="00E77F75" w:rsidRDefault="008A6C9E" w:rsidP="001E23F0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E77F75">
              <w:rPr>
                <w:rFonts w:ascii="Times New Roman" w:hAnsi="Times New Roman"/>
                <w:b/>
                <w:i/>
              </w:rPr>
              <w:t>Раздел 3. Древняя Греция.</w:t>
            </w:r>
          </w:p>
          <w:p w:rsidR="008A6C9E" w:rsidRPr="00E77F75" w:rsidRDefault="008A6C9E" w:rsidP="001E23F0">
            <w:pPr>
              <w:jc w:val="center"/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b/>
              </w:rPr>
              <w:lastRenderedPageBreak/>
              <w:t>Тема 7. Древнейшая Греция – 5 часов</w:t>
            </w:r>
          </w:p>
        </w:tc>
      </w:tr>
      <w:tr w:rsidR="008A6C9E" w:rsidRPr="00E77F75" w:rsidTr="001E23F0">
        <w:tc>
          <w:tcPr>
            <w:tcW w:w="702" w:type="dxa"/>
            <w:tcBorders>
              <w:top w:val="nil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857" w:type="dxa"/>
            <w:tcBorders>
              <w:top w:val="nil"/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08.12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</w:rPr>
              <w:t>Греки и критяне.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13.12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1"/>
              </w:rPr>
              <w:t>Микены и Троя.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15.12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97B9C" w:rsidRDefault="008A6C9E" w:rsidP="001E23F0">
            <w:pPr>
              <w:rPr>
                <w:rFonts w:ascii="Times New Roman" w:hAnsi="Times New Roman"/>
              </w:rPr>
            </w:pPr>
            <w:r w:rsidRPr="00E97B9C">
              <w:rPr>
                <w:rFonts w:ascii="Times New Roman" w:hAnsi="Times New Roman"/>
                <w:spacing w:val="-2"/>
              </w:rPr>
              <w:t>Поэма Гомера «Илиада»</w:t>
            </w:r>
            <w:r w:rsidRPr="00E97B9C">
              <w:rPr>
                <w:rFonts w:ascii="Times New Roman" w:hAnsi="Times New Roman"/>
                <w:spacing w:val="-1"/>
              </w:rPr>
              <w:t>.</w:t>
            </w:r>
            <w:r w:rsidRPr="00E97B9C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E97B9C">
              <w:rPr>
                <w:rFonts w:ascii="Times New Roman" w:eastAsia="Times New Roman" w:hAnsi="Times New Roman"/>
                <w:lang w:eastAsia="ru-RU"/>
              </w:rPr>
              <w:t>Практикум</w:t>
            </w:r>
            <w:r w:rsidRPr="00E97B9C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E97B9C">
              <w:rPr>
                <w:rFonts w:ascii="Times New Roman" w:eastAsia="Times New Roman" w:hAnsi="Times New Roman"/>
                <w:lang w:eastAsia="ru-RU"/>
              </w:rPr>
              <w:t>(анализ текстового источника)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20.12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97B9C" w:rsidRDefault="008A6C9E" w:rsidP="001E23F0">
            <w:pPr>
              <w:rPr>
                <w:rFonts w:ascii="Times New Roman" w:hAnsi="Times New Roman"/>
              </w:rPr>
            </w:pPr>
            <w:r w:rsidRPr="00E97B9C">
              <w:rPr>
                <w:rFonts w:ascii="Times New Roman" w:hAnsi="Times New Roman"/>
                <w:spacing w:val="-2"/>
              </w:rPr>
              <w:t xml:space="preserve">Поэма Гомера </w:t>
            </w:r>
            <w:r w:rsidRPr="00E97B9C">
              <w:rPr>
                <w:rFonts w:ascii="Times New Roman" w:hAnsi="Times New Roman"/>
                <w:spacing w:val="-1"/>
              </w:rPr>
              <w:t>«Одиссея».</w:t>
            </w:r>
            <w:r w:rsidRPr="00E97B9C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E97B9C">
              <w:rPr>
                <w:rFonts w:ascii="Times New Roman" w:eastAsia="Times New Roman" w:hAnsi="Times New Roman"/>
                <w:lang w:eastAsia="ru-RU"/>
              </w:rPr>
              <w:t>Практикум</w:t>
            </w:r>
            <w:r w:rsidRPr="00E97B9C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E97B9C">
              <w:rPr>
                <w:rFonts w:ascii="Times New Roman" w:eastAsia="Times New Roman" w:hAnsi="Times New Roman"/>
                <w:lang w:eastAsia="ru-RU"/>
              </w:rPr>
              <w:t>(анализ текстового источника)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rPr>
          <w:trHeight w:val="360"/>
        </w:trPr>
        <w:tc>
          <w:tcPr>
            <w:tcW w:w="702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857" w:type="dxa"/>
            <w:tcBorders>
              <w:bottom w:val="single" w:sz="4" w:space="0" w:color="auto"/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22.12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2"/>
              </w:rPr>
              <w:t>Религия древних греков.</w:t>
            </w: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rPr>
          <w:trHeight w:val="300"/>
        </w:trPr>
        <w:tc>
          <w:tcPr>
            <w:tcW w:w="9635" w:type="dxa"/>
            <w:gridSpan w:val="7"/>
            <w:tcBorders>
              <w:top w:val="single" w:sz="4" w:space="0" w:color="auto"/>
            </w:tcBorders>
          </w:tcPr>
          <w:p w:rsidR="008A6C9E" w:rsidRPr="00E77F75" w:rsidRDefault="008A6C9E" w:rsidP="001E23F0">
            <w:pPr>
              <w:jc w:val="center"/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b/>
              </w:rPr>
              <w:t>Тема 8. Полисы Греции и их борьба с персидским нашествием – 7 часов</w:t>
            </w: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27.12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</w:rPr>
              <w:t>Земледельцы Аттики теряют землю и свободу.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29.12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2"/>
              </w:rPr>
              <w:t>Зарождение демократии в Афинах.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10.01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1"/>
              </w:rPr>
              <w:t>Древняя Спарта.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12.01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2"/>
              </w:rPr>
              <w:t xml:space="preserve">Греческие колонии на берегах Средиземного и Черного морей. </w:t>
            </w:r>
            <w:r w:rsidRPr="00E77F75">
              <w:rPr>
                <w:rFonts w:ascii="Times New Roman" w:eastAsia="Times New Roman" w:hAnsi="Times New Roman"/>
                <w:lang w:eastAsia="ru-RU"/>
              </w:rPr>
              <w:t>Античные поселения в Крыму.</w:t>
            </w:r>
          </w:p>
        </w:tc>
        <w:tc>
          <w:tcPr>
            <w:tcW w:w="1716" w:type="dxa"/>
            <w:vMerge w:val="restart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17.01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2"/>
              </w:rPr>
              <w:t>Олимпийские игры в древности.</w:t>
            </w:r>
          </w:p>
        </w:tc>
        <w:tc>
          <w:tcPr>
            <w:tcW w:w="1716" w:type="dxa"/>
            <w:vMerge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19.01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2"/>
              </w:rPr>
              <w:t>Победа греков над персами в Марафонской битве.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rPr>
          <w:trHeight w:val="360"/>
        </w:trPr>
        <w:tc>
          <w:tcPr>
            <w:tcW w:w="702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857" w:type="dxa"/>
            <w:tcBorders>
              <w:bottom w:val="single" w:sz="4" w:space="0" w:color="auto"/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24.01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2"/>
              </w:rPr>
              <w:t>Нашествие персидских войск на Элладу.</w:t>
            </w: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rPr>
          <w:trHeight w:val="350"/>
        </w:trPr>
        <w:tc>
          <w:tcPr>
            <w:tcW w:w="9635" w:type="dxa"/>
            <w:gridSpan w:val="7"/>
            <w:tcBorders>
              <w:top w:val="single" w:sz="4" w:space="0" w:color="auto"/>
            </w:tcBorders>
          </w:tcPr>
          <w:p w:rsidR="008A6C9E" w:rsidRPr="00E77F75" w:rsidRDefault="008A6C9E" w:rsidP="001E23F0">
            <w:pPr>
              <w:jc w:val="center"/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b/>
              </w:rPr>
              <w:t xml:space="preserve">Тема 9.   Возвышение Афин в 5 в. </w:t>
            </w:r>
            <w:r>
              <w:rPr>
                <w:rFonts w:ascii="Times New Roman" w:hAnsi="Times New Roman"/>
                <w:b/>
              </w:rPr>
              <w:t>до н.э. и расцвет демократии – 4 часа</w:t>
            </w: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26.01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2"/>
              </w:rPr>
              <w:t>В гаванях афинского порта Пирей. В городе богини Афины.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31.01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2"/>
              </w:rPr>
              <w:t>В афинских школах и гимнасиях.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02.02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2"/>
              </w:rPr>
              <w:t>В театре Диониса</w:t>
            </w:r>
            <w:r w:rsidRPr="00E77F75">
              <w:rPr>
                <w:rFonts w:ascii="Times New Roman" w:hAnsi="Times New Roman"/>
              </w:rPr>
              <w:t>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07.02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2"/>
              </w:rPr>
              <w:t>Афинская демократия при Перикле.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9635" w:type="dxa"/>
            <w:gridSpan w:val="7"/>
          </w:tcPr>
          <w:p w:rsidR="008A6C9E" w:rsidRPr="00E77F75" w:rsidRDefault="008A6C9E" w:rsidP="001E23F0">
            <w:pPr>
              <w:jc w:val="center"/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b/>
              </w:rPr>
              <w:t xml:space="preserve">Тема 10. Македонские </w:t>
            </w:r>
            <w:r>
              <w:rPr>
                <w:rFonts w:ascii="Times New Roman" w:hAnsi="Times New Roman"/>
                <w:b/>
              </w:rPr>
              <w:t xml:space="preserve">завоевания в 4 веке до н.э. – 4 </w:t>
            </w:r>
            <w:r w:rsidRPr="00E77F75">
              <w:rPr>
                <w:rFonts w:ascii="Times New Roman" w:hAnsi="Times New Roman"/>
                <w:b/>
              </w:rPr>
              <w:t>часа</w:t>
            </w: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1A2EE5" w:rsidRDefault="008A6C9E" w:rsidP="001E23F0">
            <w:pPr>
              <w:spacing w:line="228" w:lineRule="auto"/>
              <w:rPr>
                <w:rFonts w:ascii="Times New Roman" w:eastAsia="Times New Roman" w:hAnsi="Times New Roman"/>
                <w:lang w:eastAsia="ru-RU"/>
              </w:rPr>
            </w:pPr>
            <w:r w:rsidRPr="001A2EE5">
              <w:rPr>
                <w:rFonts w:ascii="Times New Roman" w:eastAsia="Times New Roman" w:hAnsi="Times New Roman"/>
                <w:lang w:eastAsia="ru-RU"/>
              </w:rPr>
              <w:t>Города Эллады подчиняются Македонии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14.02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1A2EE5" w:rsidRDefault="008A6C9E" w:rsidP="001E23F0">
            <w:pPr>
              <w:spacing w:line="228" w:lineRule="auto"/>
              <w:rPr>
                <w:rFonts w:ascii="Times New Roman" w:eastAsia="Times New Roman" w:hAnsi="Times New Roman"/>
                <w:lang w:eastAsia="ru-RU"/>
              </w:rPr>
            </w:pPr>
            <w:r w:rsidRPr="001A2EE5">
              <w:rPr>
                <w:rFonts w:ascii="Times New Roman" w:eastAsia="Times New Roman" w:hAnsi="Times New Roman"/>
                <w:lang w:eastAsia="ru-RU"/>
              </w:rPr>
              <w:t xml:space="preserve">Поход Александра Македонского на Восток. </w:t>
            </w:r>
            <w:r w:rsidRPr="00865CBA">
              <w:rPr>
                <w:rFonts w:ascii="Times New Roman" w:eastAsia="Times New Roman" w:hAnsi="Times New Roman"/>
                <w:lang w:eastAsia="ru-RU"/>
              </w:rPr>
              <w:t>Практикум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16.02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1A2EE5" w:rsidRDefault="008A6C9E" w:rsidP="001E23F0">
            <w:pPr>
              <w:spacing w:line="228" w:lineRule="auto"/>
              <w:rPr>
                <w:rFonts w:ascii="Times New Roman" w:eastAsia="Times New Roman" w:hAnsi="Times New Roman"/>
                <w:lang w:eastAsia="ru-RU"/>
              </w:rPr>
            </w:pPr>
            <w:r w:rsidRPr="001A2EE5">
              <w:rPr>
                <w:rFonts w:ascii="Times New Roman" w:eastAsia="Times New Roman" w:hAnsi="Times New Roman"/>
                <w:lang w:eastAsia="ru-RU"/>
              </w:rPr>
              <w:t>В Александрии Египетской.</w:t>
            </w:r>
            <w:r w:rsidRPr="001A2EE5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865CBA">
              <w:rPr>
                <w:rFonts w:ascii="Times New Roman" w:eastAsia="Times New Roman" w:hAnsi="Times New Roman"/>
                <w:lang w:eastAsia="ru-RU"/>
              </w:rPr>
              <w:t>Практикум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rPr>
          <w:trHeight w:val="705"/>
        </w:trPr>
        <w:tc>
          <w:tcPr>
            <w:tcW w:w="702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857" w:type="dxa"/>
            <w:tcBorders>
              <w:bottom w:val="single" w:sz="4" w:space="0" w:color="auto"/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21.02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1A2EE5" w:rsidRDefault="008A6C9E" w:rsidP="001E23F0">
            <w:pPr>
              <w:spacing w:line="228" w:lineRule="auto"/>
              <w:rPr>
                <w:rFonts w:ascii="Times New Roman" w:eastAsia="Times New Roman" w:hAnsi="Times New Roman"/>
                <w:lang w:eastAsia="ru-RU"/>
              </w:rPr>
            </w:pPr>
            <w:r w:rsidRPr="001A2EE5">
              <w:rPr>
                <w:rFonts w:ascii="Times New Roman" w:eastAsia="Times New Roman" w:hAnsi="Times New Roman"/>
                <w:lang w:eastAsia="ru-RU"/>
              </w:rPr>
              <w:t>Урок обобщения и систематизации по теме «Древняя Греция»</w:t>
            </w: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9635" w:type="dxa"/>
            <w:gridSpan w:val="7"/>
          </w:tcPr>
          <w:p w:rsidR="008A6C9E" w:rsidRPr="009F5586" w:rsidRDefault="008A6C9E" w:rsidP="001E23F0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9F5586">
              <w:rPr>
                <w:rFonts w:ascii="Times New Roman" w:hAnsi="Times New Roman"/>
                <w:b/>
                <w:i/>
              </w:rPr>
              <w:t>Раздел 4. Древний Рим.</w:t>
            </w:r>
          </w:p>
          <w:p w:rsidR="008A6C9E" w:rsidRPr="00E77F75" w:rsidRDefault="008A6C9E" w:rsidP="001E23F0">
            <w:pPr>
              <w:jc w:val="center"/>
              <w:rPr>
                <w:rFonts w:ascii="Times New Roman" w:hAnsi="Times New Roman"/>
              </w:rPr>
            </w:pPr>
            <w:r w:rsidRPr="009F5586">
              <w:rPr>
                <w:rFonts w:ascii="Times New Roman" w:hAnsi="Times New Roman"/>
                <w:b/>
              </w:rPr>
              <w:t>Тема 11.  Рим: от его возникновения до устано</w:t>
            </w:r>
            <w:r>
              <w:rPr>
                <w:rFonts w:ascii="Times New Roman" w:hAnsi="Times New Roman"/>
                <w:b/>
              </w:rPr>
              <w:t>вления господства над Италией –</w:t>
            </w:r>
            <w:r w:rsidRPr="009F5586">
              <w:rPr>
                <w:rFonts w:ascii="Times New Roman" w:hAnsi="Times New Roman"/>
                <w:b/>
              </w:rPr>
              <w:t>3 часа</w:t>
            </w: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23.02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2"/>
              </w:rPr>
              <w:t>Древнейший Рим.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28.02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  <w:spacing w:val="-2"/>
              </w:rPr>
            </w:pPr>
            <w:r w:rsidRPr="00E77F75">
              <w:rPr>
                <w:rFonts w:ascii="Times New Roman" w:hAnsi="Times New Roman"/>
                <w:spacing w:val="-2"/>
              </w:rPr>
              <w:t>Завоевание Римом Италии.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rPr>
          <w:trHeight w:val="330"/>
        </w:trPr>
        <w:tc>
          <w:tcPr>
            <w:tcW w:w="702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857" w:type="dxa"/>
            <w:tcBorders>
              <w:bottom w:val="single" w:sz="4" w:space="0" w:color="auto"/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02.03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2"/>
              </w:rPr>
              <w:t>Устройство Римской республики.</w:t>
            </w: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rPr>
          <w:trHeight w:val="345"/>
        </w:trPr>
        <w:tc>
          <w:tcPr>
            <w:tcW w:w="9635" w:type="dxa"/>
            <w:gridSpan w:val="7"/>
            <w:tcBorders>
              <w:top w:val="single" w:sz="4" w:space="0" w:color="auto"/>
            </w:tcBorders>
          </w:tcPr>
          <w:p w:rsidR="008A6C9E" w:rsidRPr="00E77F75" w:rsidRDefault="008A6C9E" w:rsidP="001E23F0">
            <w:pPr>
              <w:jc w:val="center"/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b/>
              </w:rPr>
              <w:t>Тема 12. Рим – сильнейшая держава Средиземноморья – 3 часа</w:t>
            </w: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07.03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1"/>
              </w:rPr>
              <w:t>Карфаген – преграда на пути к Сицилии. Вторая война Рима с Карфагеном.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09.03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</w:rPr>
              <w:t xml:space="preserve">Установление господства Рима во всем Восточном Средиземноморье. </w:t>
            </w:r>
            <w:r w:rsidRPr="00E77F75">
              <w:rPr>
                <w:rFonts w:ascii="Times New Roman" w:eastAsia="Times New Roman" w:hAnsi="Times New Roman"/>
                <w:lang w:eastAsia="ru-RU"/>
              </w:rPr>
              <w:t>Крым под властью Рима.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rPr>
          <w:trHeight w:val="390"/>
        </w:trPr>
        <w:tc>
          <w:tcPr>
            <w:tcW w:w="702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857" w:type="dxa"/>
            <w:tcBorders>
              <w:bottom w:val="single" w:sz="4" w:space="0" w:color="auto"/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14.03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2"/>
              </w:rPr>
              <w:t>Рабство в Древнем Риме.</w:t>
            </w: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rPr>
          <w:trHeight w:val="305"/>
        </w:trPr>
        <w:tc>
          <w:tcPr>
            <w:tcW w:w="9635" w:type="dxa"/>
            <w:gridSpan w:val="7"/>
            <w:tcBorders>
              <w:top w:val="single" w:sz="4" w:space="0" w:color="auto"/>
            </w:tcBorders>
          </w:tcPr>
          <w:p w:rsidR="008A6C9E" w:rsidRPr="00E77F75" w:rsidRDefault="008A6C9E" w:rsidP="001E23F0">
            <w:pPr>
              <w:jc w:val="center"/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b/>
              </w:rPr>
              <w:t>Тема 13. Гражданские войны в Риме -  4 часа</w:t>
            </w: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16.03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2"/>
              </w:rPr>
              <w:t>Земельный закон братьев Гракхов.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28.03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2"/>
              </w:rPr>
              <w:t>Восстание Спартака.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30.03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2"/>
              </w:rPr>
              <w:t>Единовластие Цезаря.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rPr>
          <w:trHeight w:val="360"/>
        </w:trPr>
        <w:tc>
          <w:tcPr>
            <w:tcW w:w="702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857" w:type="dxa"/>
            <w:tcBorders>
              <w:bottom w:val="single" w:sz="4" w:space="0" w:color="auto"/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04.04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2"/>
              </w:rPr>
              <w:t>Установление империи.</w:t>
            </w: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rPr>
          <w:trHeight w:val="316"/>
        </w:trPr>
        <w:tc>
          <w:tcPr>
            <w:tcW w:w="9635" w:type="dxa"/>
            <w:gridSpan w:val="7"/>
            <w:tcBorders>
              <w:top w:val="single" w:sz="4" w:space="0" w:color="auto"/>
            </w:tcBorders>
          </w:tcPr>
          <w:p w:rsidR="008A6C9E" w:rsidRPr="00E77F75" w:rsidRDefault="008A6C9E" w:rsidP="001E23F0">
            <w:pPr>
              <w:jc w:val="center"/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b/>
              </w:rPr>
              <w:t>Тема 14. Римская имп</w:t>
            </w:r>
            <w:r>
              <w:rPr>
                <w:rFonts w:ascii="Times New Roman" w:hAnsi="Times New Roman"/>
                <w:b/>
              </w:rPr>
              <w:t>ерия в первые века нашей эры – 3 часа</w:t>
            </w: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06.04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1"/>
              </w:rPr>
              <w:t>Соседи Римской империи.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58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11.04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3"/>
              </w:rPr>
              <w:t>Рим при императоре Нероне. Первые христиане и их учение.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c>
          <w:tcPr>
            <w:tcW w:w="702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13.04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3"/>
              </w:rPr>
              <w:t xml:space="preserve">Расцвет Римской империи во </w:t>
            </w:r>
            <w:r w:rsidRPr="00E77F75">
              <w:rPr>
                <w:rFonts w:ascii="Times New Roman" w:hAnsi="Times New Roman"/>
                <w:spacing w:val="-3"/>
                <w:lang w:val="en-US"/>
              </w:rPr>
              <w:t>II</w:t>
            </w:r>
            <w:r w:rsidRPr="00E77F75">
              <w:rPr>
                <w:rFonts w:ascii="Times New Roman" w:hAnsi="Times New Roman"/>
                <w:spacing w:val="-3"/>
              </w:rPr>
              <w:t xml:space="preserve"> в.</w:t>
            </w:r>
            <w:r w:rsidRPr="00E77F75">
              <w:rPr>
                <w:rFonts w:ascii="Times New Roman" w:hAnsi="Times New Roman"/>
                <w:spacing w:val="-2"/>
              </w:rPr>
              <w:t xml:space="preserve"> «Вечный город» во времена империи и его жители.</w:t>
            </w:r>
            <w:r>
              <w:rPr>
                <w:rFonts w:ascii="Times New Roman" w:hAnsi="Times New Roman"/>
                <w:spacing w:val="-2"/>
              </w:rPr>
              <w:t xml:space="preserve"> Практикум</w:t>
            </w:r>
          </w:p>
        </w:tc>
        <w:tc>
          <w:tcPr>
            <w:tcW w:w="1716" w:type="dxa"/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rPr>
          <w:trHeight w:val="345"/>
        </w:trPr>
        <w:tc>
          <w:tcPr>
            <w:tcW w:w="9635" w:type="dxa"/>
            <w:gridSpan w:val="7"/>
            <w:tcBorders>
              <w:top w:val="single" w:sz="4" w:space="0" w:color="auto"/>
            </w:tcBorders>
          </w:tcPr>
          <w:p w:rsidR="008A6C9E" w:rsidRPr="00E77F75" w:rsidRDefault="008A6C9E" w:rsidP="001E23F0">
            <w:pPr>
              <w:jc w:val="center"/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b/>
              </w:rPr>
              <w:t>Тема 15. Разгром Рима германцами и паде</w:t>
            </w:r>
            <w:r>
              <w:rPr>
                <w:rFonts w:ascii="Times New Roman" w:hAnsi="Times New Roman"/>
                <w:b/>
              </w:rPr>
              <w:t>ние Западной Римской империи – 4</w:t>
            </w:r>
            <w:r w:rsidRPr="00E77F75">
              <w:rPr>
                <w:rFonts w:ascii="Times New Roman" w:hAnsi="Times New Roman"/>
                <w:b/>
              </w:rPr>
              <w:t xml:space="preserve"> часа</w:t>
            </w:r>
          </w:p>
        </w:tc>
      </w:tr>
      <w:tr w:rsidR="008A6C9E" w:rsidRPr="00E77F75" w:rsidTr="001E23F0">
        <w:trPr>
          <w:trHeight w:val="276"/>
        </w:trPr>
        <w:tc>
          <w:tcPr>
            <w:tcW w:w="702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857" w:type="dxa"/>
            <w:tcBorders>
              <w:bottom w:val="single" w:sz="4" w:space="0" w:color="auto"/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18.04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 w:rsidRPr="00E77F75">
              <w:rPr>
                <w:rFonts w:ascii="Times New Roman" w:hAnsi="Times New Roman"/>
                <w:spacing w:val="-3"/>
              </w:rPr>
              <w:t>Римская империя при Константине.</w:t>
            </w: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rPr>
          <w:trHeight w:val="312"/>
        </w:trPr>
        <w:tc>
          <w:tcPr>
            <w:tcW w:w="702" w:type="dxa"/>
            <w:tcBorders>
              <w:top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857" w:type="dxa"/>
            <w:tcBorders>
              <w:top w:val="single" w:sz="4" w:space="0" w:color="auto"/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  <w:tcBorders>
              <w:top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  <w:spacing w:val="-3"/>
              </w:rPr>
            </w:pPr>
            <w:r w:rsidRPr="00E77F75">
              <w:rPr>
                <w:rFonts w:ascii="Times New Roman" w:hAnsi="Times New Roman"/>
                <w:spacing w:val="-3"/>
              </w:rPr>
              <w:t>Взятие Рима варварами.</w:t>
            </w:r>
          </w:p>
        </w:tc>
        <w:tc>
          <w:tcPr>
            <w:tcW w:w="1716" w:type="dxa"/>
            <w:tcBorders>
              <w:top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rPr>
          <w:trHeight w:val="377"/>
        </w:trPr>
        <w:tc>
          <w:tcPr>
            <w:tcW w:w="702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857" w:type="dxa"/>
            <w:tcBorders>
              <w:bottom w:val="single" w:sz="4" w:space="0" w:color="auto"/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25.04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9F5586" w:rsidRDefault="008A6C9E" w:rsidP="001E23F0">
            <w:pPr>
              <w:spacing w:line="228" w:lineRule="auto"/>
              <w:rPr>
                <w:rFonts w:ascii="Times New Roman" w:eastAsia="Arial" w:hAnsi="Times New Roman"/>
              </w:rPr>
            </w:pPr>
            <w:r w:rsidRPr="009F5586">
              <w:rPr>
                <w:rFonts w:ascii="Times New Roman" w:eastAsia="Arial" w:hAnsi="Times New Roman"/>
              </w:rPr>
              <w:t>Урок систематизации и о</w:t>
            </w:r>
            <w:r>
              <w:rPr>
                <w:rFonts w:ascii="Times New Roman" w:eastAsia="Arial" w:hAnsi="Times New Roman"/>
              </w:rPr>
              <w:t>бобщения по курсу «История Древ</w:t>
            </w:r>
            <w:r w:rsidRPr="009F5586">
              <w:rPr>
                <w:rFonts w:ascii="Times New Roman" w:eastAsia="Arial" w:hAnsi="Times New Roman"/>
              </w:rPr>
              <w:t>него мира»</w:t>
            </w: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rPr>
          <w:trHeight w:val="377"/>
        </w:trPr>
        <w:tc>
          <w:tcPr>
            <w:tcW w:w="702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857" w:type="dxa"/>
            <w:tcBorders>
              <w:bottom w:val="single" w:sz="4" w:space="0" w:color="auto"/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27.04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9F5586" w:rsidRDefault="008A6C9E" w:rsidP="001E23F0">
            <w:pPr>
              <w:spacing w:line="228" w:lineRule="auto"/>
              <w:rPr>
                <w:rFonts w:ascii="Times New Roman" w:eastAsia="Arial" w:hAnsi="Times New Roman"/>
              </w:rPr>
            </w:pPr>
            <w:r w:rsidRPr="009F5586">
              <w:rPr>
                <w:rFonts w:ascii="Times New Roman" w:eastAsia="Arial" w:hAnsi="Times New Roman"/>
              </w:rPr>
              <w:t>Урок итогового контроля знаний</w:t>
            </w: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rPr>
          <w:trHeight w:val="377"/>
        </w:trPr>
        <w:tc>
          <w:tcPr>
            <w:tcW w:w="9635" w:type="dxa"/>
            <w:gridSpan w:val="7"/>
            <w:tcBorders>
              <w:bottom w:val="single" w:sz="4" w:space="0" w:color="auto"/>
            </w:tcBorders>
          </w:tcPr>
          <w:p w:rsidR="008A6C9E" w:rsidRPr="009F5586" w:rsidRDefault="008A6C9E" w:rsidP="001E23F0">
            <w:pPr>
              <w:jc w:val="center"/>
              <w:rPr>
                <w:rFonts w:ascii="Times New Roman" w:hAnsi="Times New Roman"/>
              </w:rPr>
            </w:pPr>
            <w:r w:rsidRPr="009F5586">
              <w:rPr>
                <w:rFonts w:ascii="Times New Roman" w:eastAsia="Arial" w:hAnsi="Times New Roman"/>
                <w:b/>
              </w:rPr>
              <w:t>Тема 16. Народы и государства на территории нашей страны в древности</w:t>
            </w:r>
            <w:r>
              <w:rPr>
                <w:rFonts w:ascii="Times New Roman" w:eastAsia="Arial" w:hAnsi="Times New Roman"/>
                <w:b/>
              </w:rPr>
              <w:t>-2 часа</w:t>
            </w:r>
          </w:p>
        </w:tc>
      </w:tr>
      <w:tr w:rsidR="008A6C9E" w:rsidRPr="00E77F75" w:rsidTr="001E23F0">
        <w:trPr>
          <w:trHeight w:val="447"/>
        </w:trPr>
        <w:tc>
          <w:tcPr>
            <w:tcW w:w="702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857" w:type="dxa"/>
            <w:tcBorders>
              <w:bottom w:val="single" w:sz="4" w:space="0" w:color="auto"/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04.05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9F5586" w:rsidRDefault="008A6C9E" w:rsidP="001E23F0">
            <w:pPr>
              <w:spacing w:line="228" w:lineRule="auto"/>
              <w:rPr>
                <w:rFonts w:ascii="Times New Roman" w:eastAsia="Arial" w:hAnsi="Times New Roman"/>
              </w:rPr>
            </w:pPr>
            <w:r w:rsidRPr="009F5586">
              <w:rPr>
                <w:rFonts w:ascii="Times New Roman" w:eastAsia="Arial" w:hAnsi="Times New Roman"/>
              </w:rPr>
              <w:t>Появление и расселение человека на территории современной России.</w:t>
            </w: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rPr>
          <w:trHeight w:val="246"/>
        </w:trPr>
        <w:tc>
          <w:tcPr>
            <w:tcW w:w="702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857" w:type="dxa"/>
            <w:tcBorders>
              <w:bottom w:val="single" w:sz="4" w:space="0" w:color="auto"/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11.05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9F5586" w:rsidRDefault="008A6C9E" w:rsidP="001E23F0">
            <w:pPr>
              <w:spacing w:line="228" w:lineRule="auto"/>
              <w:rPr>
                <w:rFonts w:ascii="Times New Roman" w:eastAsia="Arial" w:hAnsi="Times New Roman"/>
              </w:rPr>
            </w:pPr>
            <w:r w:rsidRPr="009F5586">
              <w:rPr>
                <w:rFonts w:ascii="Times New Roman" w:eastAsia="Arial" w:hAnsi="Times New Roman"/>
              </w:rPr>
              <w:t>Восточные славяне: расселение, хозяйство, общественный строй</w:t>
            </w: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rPr>
          <w:trHeight w:val="417"/>
        </w:trPr>
        <w:tc>
          <w:tcPr>
            <w:tcW w:w="702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857" w:type="dxa"/>
            <w:tcBorders>
              <w:bottom w:val="single" w:sz="4" w:space="0" w:color="auto"/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16.05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865CBA" w:rsidRDefault="008A6C9E" w:rsidP="001E23F0">
            <w:pPr>
              <w:spacing w:line="228" w:lineRule="auto"/>
              <w:rPr>
                <w:rFonts w:ascii="Times New Roman" w:eastAsia="Arial" w:hAnsi="Times New Roman"/>
              </w:rPr>
            </w:pPr>
            <w:r w:rsidRPr="00865CBA">
              <w:rPr>
                <w:rFonts w:ascii="Times New Roman" w:eastAsia="Arial" w:hAnsi="Times New Roman"/>
              </w:rPr>
              <w:t xml:space="preserve">Итоговое повторение. </w:t>
            </w: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rPr>
          <w:trHeight w:val="417"/>
        </w:trPr>
        <w:tc>
          <w:tcPr>
            <w:tcW w:w="702" w:type="dxa"/>
            <w:tcBorders>
              <w:bottom w:val="single" w:sz="4" w:space="0" w:color="auto"/>
            </w:tcBorders>
          </w:tcPr>
          <w:p w:rsidR="008A6C9E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857" w:type="dxa"/>
            <w:tcBorders>
              <w:bottom w:val="single" w:sz="4" w:space="0" w:color="auto"/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18.05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865CBA" w:rsidRDefault="008A6C9E" w:rsidP="001E23F0">
            <w:pPr>
              <w:spacing w:line="228" w:lineRule="auto"/>
              <w:rPr>
                <w:rFonts w:ascii="Times New Roman" w:eastAsia="Arial" w:hAnsi="Times New Roman"/>
              </w:rPr>
            </w:pPr>
            <w:r w:rsidRPr="00865CBA">
              <w:rPr>
                <w:rFonts w:ascii="Times New Roman" w:eastAsia="Arial" w:hAnsi="Times New Roman"/>
              </w:rPr>
              <w:t>Итоговое повторение</w:t>
            </w: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rPr>
          <w:trHeight w:val="364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865CBA" w:rsidRDefault="008A6C9E" w:rsidP="001E23F0">
            <w:pPr>
              <w:spacing w:line="228" w:lineRule="auto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Итоговый урок. События, факты, персоналии</w:t>
            </w:r>
          </w:p>
        </w:tc>
        <w:tc>
          <w:tcPr>
            <w:tcW w:w="1716" w:type="dxa"/>
            <w:tcBorders>
              <w:top w:val="single" w:sz="4" w:space="0" w:color="auto"/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  <w:tr w:rsidR="008A6C9E" w:rsidRPr="00E77F75" w:rsidTr="001E23F0">
        <w:trPr>
          <w:trHeight w:val="364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8A6C9E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C9E" w:rsidRDefault="008A6C9E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  <w:tc>
          <w:tcPr>
            <w:tcW w:w="5510" w:type="dxa"/>
          </w:tcPr>
          <w:p w:rsidR="008A6C9E" w:rsidRPr="00865CBA" w:rsidRDefault="008A6C9E" w:rsidP="001E23F0">
            <w:pPr>
              <w:spacing w:line="228" w:lineRule="auto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Итоговый урок. События, факты, персоналии</w:t>
            </w:r>
          </w:p>
        </w:tc>
        <w:tc>
          <w:tcPr>
            <w:tcW w:w="1716" w:type="dxa"/>
            <w:tcBorders>
              <w:top w:val="single" w:sz="4" w:space="0" w:color="auto"/>
              <w:bottom w:val="single" w:sz="4" w:space="0" w:color="auto"/>
            </w:tcBorders>
          </w:tcPr>
          <w:p w:rsidR="008A6C9E" w:rsidRPr="00E77F75" w:rsidRDefault="008A6C9E" w:rsidP="001E23F0">
            <w:pPr>
              <w:rPr>
                <w:rFonts w:ascii="Times New Roman" w:hAnsi="Times New Roman"/>
              </w:rPr>
            </w:pPr>
          </w:p>
        </w:tc>
      </w:tr>
    </w:tbl>
    <w:p w:rsidR="00CD2450" w:rsidRDefault="00CD2450" w:rsidP="00080011">
      <w:pPr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</w:rPr>
      </w:pPr>
    </w:p>
    <w:p w:rsidR="00CD2450" w:rsidRDefault="00CD2450" w:rsidP="00080011">
      <w:pPr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</w:rPr>
      </w:pPr>
    </w:p>
    <w:p w:rsidR="00080011" w:rsidRPr="00080011" w:rsidRDefault="00080011" w:rsidP="00080011">
      <w:pPr>
        <w:autoSpaceDE w:val="0"/>
        <w:autoSpaceDN w:val="0"/>
        <w:adjustRightInd w:val="0"/>
        <w:ind w:left="360"/>
        <w:jc w:val="center"/>
        <w:rPr>
          <w:rFonts w:ascii="Times New Roman" w:eastAsia="Calibri" w:hAnsi="Times New Roman" w:cs="Times New Roman"/>
          <w:b/>
          <w:kern w:val="0"/>
          <w:lang w:val="ru-RU" w:eastAsia="ar-SA" w:bidi="ar-SA"/>
        </w:rPr>
      </w:pPr>
      <w:r w:rsidRPr="00080011">
        <w:rPr>
          <w:rFonts w:ascii="Times New Roman" w:hAnsi="Times New Roman" w:cs="Times New Roman"/>
          <w:b/>
        </w:rPr>
        <w:t xml:space="preserve">ЛИСТ КОРРЕКТИРОВКИ </w:t>
      </w:r>
    </w:p>
    <w:p w:rsidR="00080011" w:rsidRPr="00080011" w:rsidRDefault="00080011" w:rsidP="00080011">
      <w:pPr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</w:rPr>
      </w:pPr>
      <w:r w:rsidRPr="00080011">
        <w:rPr>
          <w:rFonts w:ascii="Times New Roman" w:hAnsi="Times New Roman" w:cs="Times New Roman"/>
          <w:b/>
        </w:rPr>
        <w:t>КАЛЕНДАРНО-ТЕМАТИЧЕСКОГО ПЛАНИРОВАНИЯ</w:t>
      </w:r>
    </w:p>
    <w:p w:rsidR="00080011" w:rsidRPr="00080011" w:rsidRDefault="00080011" w:rsidP="00080011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</w:rPr>
      </w:pPr>
      <w:r w:rsidRPr="00080011">
        <w:rPr>
          <w:rFonts w:ascii="Times New Roman" w:hAnsi="Times New Roman" w:cs="Times New Roman"/>
        </w:rPr>
        <w:t>Предмет История России. Всеобщая история</w:t>
      </w:r>
    </w:p>
    <w:p w:rsidR="00080011" w:rsidRPr="00080011" w:rsidRDefault="00080011" w:rsidP="00080011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lang w:val="ru-RU"/>
        </w:rPr>
      </w:pPr>
      <w:r w:rsidRPr="00080011">
        <w:rPr>
          <w:rFonts w:ascii="Times New Roman" w:hAnsi="Times New Roman" w:cs="Times New Roman"/>
        </w:rPr>
        <w:t xml:space="preserve">Класс </w:t>
      </w:r>
      <w:r>
        <w:rPr>
          <w:rFonts w:ascii="Times New Roman" w:hAnsi="Times New Roman" w:cs="Times New Roman"/>
          <w:lang w:val="ru-RU"/>
        </w:rPr>
        <w:t>5-А</w:t>
      </w:r>
    </w:p>
    <w:p w:rsidR="00080011" w:rsidRPr="00080011" w:rsidRDefault="00080011" w:rsidP="00080011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80011">
        <w:rPr>
          <w:rFonts w:ascii="Times New Roman" w:hAnsi="Times New Roman" w:cs="Times New Roman"/>
        </w:rPr>
        <w:t xml:space="preserve">     Учитель  Рудакова Е.В.</w:t>
      </w:r>
    </w:p>
    <w:p w:rsidR="00080011" w:rsidRPr="00080011" w:rsidRDefault="00080011" w:rsidP="00080011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</w:rPr>
      </w:pPr>
    </w:p>
    <w:p w:rsidR="00080011" w:rsidRPr="00080011" w:rsidRDefault="00080011" w:rsidP="00080011">
      <w:pPr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</w:rPr>
      </w:pPr>
      <w:r w:rsidRPr="00080011">
        <w:rPr>
          <w:rFonts w:ascii="Times New Roman" w:hAnsi="Times New Roman" w:cs="Times New Roman"/>
          <w:b/>
        </w:rPr>
        <w:t>2021/2022 УЧЕБНЫЙ ГОД</w:t>
      </w:r>
    </w:p>
    <w:p w:rsidR="00080011" w:rsidRPr="00080011" w:rsidRDefault="00080011" w:rsidP="00080011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2480"/>
        <w:gridCol w:w="1375"/>
        <w:gridCol w:w="1629"/>
        <w:gridCol w:w="1980"/>
        <w:gridCol w:w="1748"/>
      </w:tblGrid>
      <w:tr w:rsidR="00080011" w:rsidRPr="00080011" w:rsidTr="00080011">
        <w:trPr>
          <w:jc w:val="center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11" w:rsidRPr="00080011" w:rsidRDefault="000800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80011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11" w:rsidRPr="00080011" w:rsidRDefault="000800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80011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3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11" w:rsidRPr="00080011" w:rsidRDefault="000800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80011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11" w:rsidRPr="00080011" w:rsidRDefault="000800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80011">
              <w:rPr>
                <w:rFonts w:ascii="Times New Roman" w:hAnsi="Times New Roman" w:cs="Times New Roman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11" w:rsidRPr="00080011" w:rsidRDefault="000800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80011">
              <w:rPr>
                <w:rFonts w:ascii="Times New Roman" w:hAnsi="Times New Roman" w:cs="Times New Roman"/>
              </w:rPr>
              <w:t>Способ корректировки</w:t>
            </w:r>
          </w:p>
        </w:tc>
      </w:tr>
      <w:tr w:rsidR="00080011" w:rsidRPr="00080011" w:rsidTr="00080011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0011" w:rsidRPr="00080011" w:rsidRDefault="00080011">
            <w:pPr>
              <w:suppressAutoHyphens w:val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0011" w:rsidRPr="00080011" w:rsidRDefault="00080011">
            <w:pPr>
              <w:suppressAutoHyphens w:val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11" w:rsidRPr="00080011" w:rsidRDefault="000800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80011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011" w:rsidRPr="00080011" w:rsidRDefault="000800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80011">
              <w:rPr>
                <w:rFonts w:ascii="Times New Roman" w:hAnsi="Times New Roman" w:cs="Times New Roman"/>
              </w:rPr>
              <w:t>проведено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0011" w:rsidRPr="00080011" w:rsidRDefault="00080011">
            <w:pPr>
              <w:suppressAutoHyphens w:val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0011" w:rsidRPr="00080011" w:rsidRDefault="00080011">
            <w:pPr>
              <w:suppressAutoHyphens w:val="0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011" w:rsidRPr="00080011" w:rsidTr="00080011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011" w:rsidRPr="00080011" w:rsidRDefault="00080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A6C9E" w:rsidRPr="00E77F75" w:rsidRDefault="008A6C9E" w:rsidP="008A6C9E">
      <w:pPr>
        <w:spacing w:line="0" w:lineRule="atLeast"/>
        <w:jc w:val="center"/>
        <w:rPr>
          <w:rFonts w:ascii="Times New Roman" w:hAnsi="Times New Roman"/>
          <w:b/>
        </w:rPr>
      </w:pPr>
    </w:p>
    <w:p w:rsidR="008A6C9E" w:rsidRDefault="008A6C9E" w:rsidP="008A6C9E">
      <w:pPr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6755D1" w:rsidRDefault="006755D1" w:rsidP="006755D1">
      <w:pPr>
        <w:spacing w:line="0" w:lineRule="atLeast"/>
        <w:jc w:val="center"/>
        <w:rPr>
          <w:rFonts w:ascii="Times New Roman" w:hAnsi="Times New Roman"/>
          <w:b/>
        </w:rPr>
      </w:pPr>
    </w:p>
    <w:p w:rsidR="00F83097" w:rsidRPr="008658E1" w:rsidRDefault="00F83097" w:rsidP="00F83097">
      <w:pPr>
        <w:autoSpaceDE w:val="0"/>
        <w:autoSpaceDN w:val="0"/>
        <w:adjustRightInd w:val="0"/>
        <w:spacing w:line="240" w:lineRule="auto"/>
        <w:jc w:val="center"/>
        <w:rPr>
          <w:b/>
          <w:bCs/>
        </w:rPr>
      </w:pPr>
    </w:p>
    <w:p w:rsidR="009E5762" w:rsidRPr="008658E1" w:rsidRDefault="009E5762"/>
    <w:sectPr w:rsidR="009E5762" w:rsidRPr="008658E1" w:rsidSect="00832497">
      <w:footerReference w:type="default" r:id="rId7"/>
      <w:pgSz w:w="11906" w:h="16838"/>
      <w:pgMar w:top="776" w:right="820" w:bottom="776" w:left="993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0CF1" w:rsidRDefault="00D00CF1">
      <w:pPr>
        <w:spacing w:line="240" w:lineRule="auto"/>
      </w:pPr>
      <w:r>
        <w:separator/>
      </w:r>
    </w:p>
  </w:endnote>
  <w:endnote w:type="continuationSeparator" w:id="0">
    <w:p w:rsidR="00D00CF1" w:rsidRDefault="00D00C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497" w:rsidRDefault="00F83097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213D6">
      <w:rPr>
        <w:noProof/>
      </w:rPr>
      <w:t>12</w:t>
    </w:r>
    <w:r>
      <w:fldChar w:fldCharType="end"/>
    </w:r>
  </w:p>
  <w:p w:rsidR="00E93428" w:rsidRDefault="00D00CF1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0CF1" w:rsidRDefault="00D00CF1">
      <w:pPr>
        <w:spacing w:line="240" w:lineRule="auto"/>
      </w:pPr>
      <w:r>
        <w:separator/>
      </w:r>
    </w:p>
  </w:footnote>
  <w:footnote w:type="continuationSeparator" w:id="0">
    <w:p w:rsidR="00D00CF1" w:rsidRDefault="00D00CF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47D58"/>
    <w:multiLevelType w:val="hybridMultilevel"/>
    <w:tmpl w:val="D8CA3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D5BA3"/>
    <w:multiLevelType w:val="multilevel"/>
    <w:tmpl w:val="4574C98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49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247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63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338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4134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4523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72" w:hanging="2160"/>
      </w:pPr>
      <w:rPr>
        <w:rFonts w:cs="Times New Roman" w:hint="default"/>
        <w:b w:val="0"/>
      </w:rPr>
    </w:lvl>
  </w:abstractNum>
  <w:abstractNum w:abstractNumId="2">
    <w:nsid w:val="151A312B"/>
    <w:multiLevelType w:val="hybridMultilevel"/>
    <w:tmpl w:val="ED0C9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7F7B67"/>
    <w:multiLevelType w:val="hybridMultilevel"/>
    <w:tmpl w:val="DD5A4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1C08E9"/>
    <w:multiLevelType w:val="hybridMultilevel"/>
    <w:tmpl w:val="13BC9A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78A05E4"/>
    <w:multiLevelType w:val="hybridMultilevel"/>
    <w:tmpl w:val="558E79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1DA3FC1"/>
    <w:multiLevelType w:val="hybridMultilevel"/>
    <w:tmpl w:val="FCF86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5A19B8"/>
    <w:multiLevelType w:val="hybridMultilevel"/>
    <w:tmpl w:val="A5785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0723D0"/>
    <w:multiLevelType w:val="hybridMultilevel"/>
    <w:tmpl w:val="D2161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293329"/>
    <w:multiLevelType w:val="hybridMultilevel"/>
    <w:tmpl w:val="B046E0CC"/>
    <w:lvl w:ilvl="0" w:tplc="04190001">
      <w:start w:val="1"/>
      <w:numFmt w:val="bullet"/>
      <w:lvlText w:val="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4"/>
  </w:num>
  <w:num w:numId="9">
    <w:abstractNumId w:val="9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A86"/>
    <w:rsid w:val="00080011"/>
    <w:rsid w:val="00092775"/>
    <w:rsid w:val="00133DC2"/>
    <w:rsid w:val="001627A2"/>
    <w:rsid w:val="00184CF7"/>
    <w:rsid w:val="00265905"/>
    <w:rsid w:val="0027757C"/>
    <w:rsid w:val="0038427B"/>
    <w:rsid w:val="004B6E3B"/>
    <w:rsid w:val="00544FBC"/>
    <w:rsid w:val="00672B8E"/>
    <w:rsid w:val="006755D1"/>
    <w:rsid w:val="006A6A86"/>
    <w:rsid w:val="0075378A"/>
    <w:rsid w:val="00807C97"/>
    <w:rsid w:val="008658E1"/>
    <w:rsid w:val="008A6C9E"/>
    <w:rsid w:val="00911D0C"/>
    <w:rsid w:val="009213D6"/>
    <w:rsid w:val="009E5762"/>
    <w:rsid w:val="00A44A65"/>
    <w:rsid w:val="00B00C8A"/>
    <w:rsid w:val="00B5191D"/>
    <w:rsid w:val="00B71E64"/>
    <w:rsid w:val="00BC1FBF"/>
    <w:rsid w:val="00C97A07"/>
    <w:rsid w:val="00CD2450"/>
    <w:rsid w:val="00CF0B1C"/>
    <w:rsid w:val="00D00CF1"/>
    <w:rsid w:val="00E407B6"/>
    <w:rsid w:val="00F83097"/>
    <w:rsid w:val="00FC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A5BDF7-296E-4BD3-B345-740495D17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097"/>
    <w:pPr>
      <w:suppressAutoHyphens/>
      <w:spacing w:after="0" w:line="100" w:lineRule="atLeast"/>
      <w:textAlignment w:val="baseline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val="uk-UA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F83097"/>
  </w:style>
  <w:style w:type="paragraph" w:styleId="a3">
    <w:name w:val="No Spacing"/>
    <w:qFormat/>
    <w:rsid w:val="00F83097"/>
    <w:pPr>
      <w:suppressAutoHyphens/>
      <w:spacing w:after="0" w:line="100" w:lineRule="atLeast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4">
    <w:name w:val="footer"/>
    <w:basedOn w:val="a"/>
    <w:link w:val="a5"/>
    <w:uiPriority w:val="99"/>
    <w:rsid w:val="00F83097"/>
    <w:pPr>
      <w:widowControl w:val="0"/>
      <w:tabs>
        <w:tab w:val="center" w:pos="4677"/>
        <w:tab w:val="right" w:pos="9355"/>
      </w:tabs>
    </w:pPr>
    <w:rPr>
      <w:rFonts w:ascii="Arial" w:eastAsia="SimSun" w:hAnsi="Arial" w:cs="Mangal"/>
      <w:color w:val="auto"/>
      <w:szCs w:val="21"/>
    </w:rPr>
  </w:style>
  <w:style w:type="character" w:customStyle="1" w:styleId="a5">
    <w:name w:val="Нижний колонтитул Знак"/>
    <w:basedOn w:val="a0"/>
    <w:link w:val="a4"/>
    <w:uiPriority w:val="99"/>
    <w:rsid w:val="00F83097"/>
    <w:rPr>
      <w:rFonts w:ascii="Arial" w:eastAsia="SimSun" w:hAnsi="Arial" w:cs="Mangal"/>
      <w:kern w:val="1"/>
      <w:sz w:val="24"/>
      <w:szCs w:val="21"/>
      <w:lang w:val="uk-UA" w:eastAsia="hi-IN" w:bidi="hi-IN"/>
    </w:rPr>
  </w:style>
  <w:style w:type="paragraph" w:styleId="a6">
    <w:name w:val="List Paragraph"/>
    <w:basedOn w:val="a"/>
    <w:uiPriority w:val="99"/>
    <w:qFormat/>
    <w:rsid w:val="00F83097"/>
    <w:pPr>
      <w:ind w:left="720"/>
    </w:pPr>
  </w:style>
  <w:style w:type="paragraph" w:customStyle="1" w:styleId="Default">
    <w:name w:val="Default"/>
    <w:rsid w:val="00F83097"/>
    <w:pPr>
      <w:suppressAutoHyphens/>
      <w:spacing w:after="0" w:line="100" w:lineRule="atLeast"/>
      <w:textAlignment w:val="baseline"/>
    </w:pPr>
    <w:rPr>
      <w:rFonts w:ascii="Times New Roman" w:eastAsia="Calibri" w:hAnsi="Times New Roman" w:cs="Times New Roman"/>
      <w:color w:val="000000"/>
      <w:kern w:val="1"/>
      <w:sz w:val="24"/>
      <w:szCs w:val="24"/>
      <w:lang w:val="uk-UA" w:eastAsia="hi-IN" w:bidi="hi-IN"/>
    </w:rPr>
  </w:style>
  <w:style w:type="character" w:customStyle="1" w:styleId="FontStyle144">
    <w:name w:val="Font Style144"/>
    <w:uiPriority w:val="99"/>
    <w:rsid w:val="00F83097"/>
    <w:rPr>
      <w:rFonts w:ascii="Times New Roman" w:hAnsi="Times New Roman"/>
      <w:sz w:val="18"/>
    </w:rPr>
  </w:style>
  <w:style w:type="paragraph" w:customStyle="1" w:styleId="Style2">
    <w:name w:val="Style2"/>
    <w:basedOn w:val="a"/>
    <w:uiPriority w:val="99"/>
    <w:rsid w:val="00F83097"/>
    <w:pPr>
      <w:widowControl w:val="0"/>
      <w:suppressAutoHyphens w:val="0"/>
      <w:autoSpaceDE w:val="0"/>
      <w:autoSpaceDN w:val="0"/>
      <w:adjustRightInd w:val="0"/>
      <w:spacing w:line="217" w:lineRule="exact"/>
      <w:ind w:firstLine="298"/>
      <w:jc w:val="both"/>
      <w:textAlignment w:val="auto"/>
    </w:pPr>
    <w:rPr>
      <w:rFonts w:ascii="Times New Roman" w:eastAsia="Times New Roman" w:hAnsi="Times New Roman" w:cs="Times New Roman"/>
      <w:color w:val="auto"/>
      <w:kern w:val="0"/>
      <w:lang w:val="ru-RU" w:eastAsia="ru-RU" w:bidi="ar-SA"/>
    </w:rPr>
  </w:style>
  <w:style w:type="paragraph" w:customStyle="1" w:styleId="Style7">
    <w:name w:val="Style7"/>
    <w:basedOn w:val="a"/>
    <w:uiPriority w:val="99"/>
    <w:rsid w:val="00F83097"/>
    <w:pPr>
      <w:widowControl w:val="0"/>
      <w:suppressAutoHyphens w:val="0"/>
      <w:autoSpaceDE w:val="0"/>
      <w:autoSpaceDN w:val="0"/>
      <w:adjustRightInd w:val="0"/>
      <w:spacing w:line="293" w:lineRule="exact"/>
      <w:jc w:val="center"/>
      <w:textAlignment w:val="auto"/>
    </w:pPr>
    <w:rPr>
      <w:rFonts w:ascii="Times New Roman" w:eastAsia="Times New Roman" w:hAnsi="Times New Roman" w:cs="Times New Roman"/>
      <w:color w:val="auto"/>
      <w:kern w:val="0"/>
      <w:lang w:val="ru-RU" w:eastAsia="ru-RU" w:bidi="ar-SA"/>
    </w:rPr>
  </w:style>
  <w:style w:type="paragraph" w:customStyle="1" w:styleId="Style27">
    <w:name w:val="Style27"/>
    <w:basedOn w:val="a"/>
    <w:uiPriority w:val="99"/>
    <w:rsid w:val="00F83097"/>
    <w:pPr>
      <w:widowControl w:val="0"/>
      <w:suppressAutoHyphens w:val="0"/>
      <w:autoSpaceDE w:val="0"/>
      <w:autoSpaceDN w:val="0"/>
      <w:adjustRightInd w:val="0"/>
      <w:spacing w:line="240" w:lineRule="auto"/>
      <w:jc w:val="both"/>
      <w:textAlignment w:val="auto"/>
    </w:pPr>
    <w:rPr>
      <w:rFonts w:ascii="Times New Roman" w:eastAsia="Times New Roman" w:hAnsi="Times New Roman" w:cs="Times New Roman"/>
      <w:color w:val="auto"/>
      <w:kern w:val="0"/>
      <w:lang w:val="ru-RU" w:eastAsia="ru-RU" w:bidi="ar-SA"/>
    </w:rPr>
  </w:style>
  <w:style w:type="paragraph" w:customStyle="1" w:styleId="Style39">
    <w:name w:val="Style39"/>
    <w:basedOn w:val="a"/>
    <w:uiPriority w:val="99"/>
    <w:rsid w:val="00F83097"/>
    <w:pPr>
      <w:widowControl w:val="0"/>
      <w:suppressAutoHyphens w:val="0"/>
      <w:autoSpaceDE w:val="0"/>
      <w:autoSpaceDN w:val="0"/>
      <w:adjustRightInd w:val="0"/>
      <w:spacing w:line="298" w:lineRule="exact"/>
      <w:ind w:hanging="1104"/>
      <w:textAlignment w:val="auto"/>
    </w:pPr>
    <w:rPr>
      <w:rFonts w:ascii="Times New Roman" w:eastAsia="Times New Roman" w:hAnsi="Times New Roman" w:cs="Times New Roman"/>
      <w:color w:val="auto"/>
      <w:kern w:val="0"/>
      <w:lang w:val="ru-RU" w:eastAsia="ru-RU" w:bidi="ar-SA"/>
    </w:rPr>
  </w:style>
  <w:style w:type="character" w:customStyle="1" w:styleId="FontStyle130">
    <w:name w:val="Font Style130"/>
    <w:uiPriority w:val="99"/>
    <w:rsid w:val="00F83097"/>
    <w:rPr>
      <w:rFonts w:ascii="Lucida Sans Unicode" w:hAnsi="Lucida Sans Unicode"/>
      <w:sz w:val="20"/>
    </w:rPr>
  </w:style>
  <w:style w:type="character" w:customStyle="1" w:styleId="FontStyle132">
    <w:name w:val="Font Style132"/>
    <w:uiPriority w:val="99"/>
    <w:rsid w:val="00F83097"/>
    <w:rPr>
      <w:rFonts w:ascii="Trebuchet MS" w:hAnsi="Trebuchet MS"/>
      <w:b/>
      <w:sz w:val="20"/>
    </w:rPr>
  </w:style>
  <w:style w:type="character" w:customStyle="1" w:styleId="FontStyle133">
    <w:name w:val="Font Style133"/>
    <w:uiPriority w:val="99"/>
    <w:rsid w:val="00F83097"/>
    <w:rPr>
      <w:rFonts w:ascii="Cambria" w:hAnsi="Cambria"/>
      <w:spacing w:val="-10"/>
      <w:sz w:val="12"/>
    </w:rPr>
  </w:style>
  <w:style w:type="character" w:customStyle="1" w:styleId="FontStyle134">
    <w:name w:val="Font Style134"/>
    <w:uiPriority w:val="99"/>
    <w:rsid w:val="00F83097"/>
    <w:rPr>
      <w:rFonts w:ascii="Times New Roman" w:hAnsi="Times New Roman"/>
      <w:b/>
      <w:sz w:val="20"/>
    </w:rPr>
  </w:style>
  <w:style w:type="character" w:customStyle="1" w:styleId="FontStyle135">
    <w:name w:val="Font Style135"/>
    <w:uiPriority w:val="99"/>
    <w:rsid w:val="00F83097"/>
    <w:rPr>
      <w:rFonts w:ascii="Times New Roman" w:hAnsi="Times New Roman"/>
      <w:sz w:val="20"/>
    </w:rPr>
  </w:style>
  <w:style w:type="character" w:customStyle="1" w:styleId="FontStyle136">
    <w:name w:val="Font Style136"/>
    <w:uiPriority w:val="99"/>
    <w:rsid w:val="00F83097"/>
    <w:rPr>
      <w:rFonts w:ascii="Times New Roman" w:hAnsi="Times New Roman"/>
      <w:b/>
      <w:sz w:val="22"/>
    </w:rPr>
  </w:style>
  <w:style w:type="character" w:customStyle="1" w:styleId="FontStyle162">
    <w:name w:val="Font Style162"/>
    <w:uiPriority w:val="99"/>
    <w:rsid w:val="00F83097"/>
    <w:rPr>
      <w:rFonts w:ascii="Times New Roman" w:hAnsi="Times New Roman"/>
      <w:b/>
      <w:smallCaps/>
      <w:spacing w:val="20"/>
      <w:sz w:val="18"/>
    </w:rPr>
  </w:style>
  <w:style w:type="character" w:customStyle="1" w:styleId="FontStyle163">
    <w:name w:val="Font Style163"/>
    <w:uiPriority w:val="99"/>
    <w:rsid w:val="00F83097"/>
    <w:rPr>
      <w:rFonts w:ascii="Times New Roman" w:hAnsi="Times New Roman"/>
      <w:sz w:val="20"/>
    </w:rPr>
  </w:style>
  <w:style w:type="table" w:styleId="a7">
    <w:name w:val="Table Grid"/>
    <w:basedOn w:val="a1"/>
    <w:uiPriority w:val="59"/>
    <w:rsid w:val="00B71E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C2C34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2C34"/>
    <w:rPr>
      <w:rFonts w:ascii="Segoe UI" w:eastAsia="Arial Unicode MS" w:hAnsi="Segoe UI" w:cs="Mangal"/>
      <w:color w:val="000000"/>
      <w:kern w:val="1"/>
      <w:sz w:val="18"/>
      <w:szCs w:val="16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4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15</Pages>
  <Words>6199</Words>
  <Characters>35339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20</cp:revision>
  <cp:lastPrinted>2019-09-15T17:45:00Z</cp:lastPrinted>
  <dcterms:created xsi:type="dcterms:W3CDTF">2018-09-14T18:12:00Z</dcterms:created>
  <dcterms:modified xsi:type="dcterms:W3CDTF">2022-01-04T10:08:00Z</dcterms:modified>
</cp:coreProperties>
</file>